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60EA6" w14:textId="77777777" w:rsidR="009C7A27" w:rsidRPr="005B3567" w:rsidRDefault="001440DE" w:rsidP="00B00458">
      <w:pPr>
        <w:pStyle w:val="NoSpacing"/>
        <w:rPr>
          <w:b/>
        </w:rPr>
      </w:pPr>
      <w:r w:rsidRPr="005B3567">
        <w:rPr>
          <w:b/>
        </w:rPr>
        <w:t>C</w:t>
      </w:r>
      <w:r w:rsidR="00C6642F" w:rsidRPr="005B3567">
        <w:rPr>
          <w:b/>
        </w:rPr>
        <w:t>URRICULUM VITAE</w:t>
      </w:r>
      <w:r w:rsidRPr="005B3567">
        <w:rPr>
          <w:b/>
        </w:rPr>
        <w:t xml:space="preserve"> </w:t>
      </w:r>
    </w:p>
    <w:p w14:paraId="08ECDCE3" w14:textId="77777777" w:rsidR="0013777B" w:rsidRPr="001B00FA" w:rsidRDefault="001440DE" w:rsidP="00A360EE">
      <w:pPr>
        <w:pStyle w:val="WW-Default"/>
        <w:spacing w:line="288" w:lineRule="auto"/>
        <w:ind w:right="1080"/>
        <w:jc w:val="both"/>
        <w:rPr>
          <w:b/>
          <w:bCs/>
          <w:color w:val="000000" w:themeColor="text1"/>
        </w:rPr>
      </w:pPr>
      <w:r w:rsidRPr="001B00FA">
        <w:rPr>
          <w:b/>
          <w:bCs/>
          <w:color w:val="000000" w:themeColor="text1"/>
        </w:rPr>
        <w:t xml:space="preserve">Anastasia Dakouri-Hild </w:t>
      </w:r>
      <w:bookmarkStart w:id="0" w:name="DDE_LINK"/>
    </w:p>
    <w:p w14:paraId="01E29722" w14:textId="77777777" w:rsidR="00A360EE" w:rsidRPr="005B3567" w:rsidRDefault="00A360EE" w:rsidP="00A360EE">
      <w:pPr>
        <w:pStyle w:val="NoSpacing"/>
        <w:rPr>
          <w:sz w:val="22"/>
          <w:szCs w:val="22"/>
        </w:rPr>
      </w:pPr>
      <w:r w:rsidRPr="005B3567">
        <w:rPr>
          <w:sz w:val="22"/>
          <w:szCs w:val="22"/>
        </w:rPr>
        <w:t>Department of Art, University of Virginia</w:t>
      </w:r>
    </w:p>
    <w:p w14:paraId="6CCC9C56" w14:textId="77777777" w:rsidR="00A360EE" w:rsidRPr="005B3567" w:rsidRDefault="00A360EE" w:rsidP="00A360EE">
      <w:pPr>
        <w:pStyle w:val="NoSpacing"/>
        <w:rPr>
          <w:sz w:val="22"/>
          <w:szCs w:val="22"/>
        </w:rPr>
      </w:pPr>
      <w:r w:rsidRPr="005B3567">
        <w:rPr>
          <w:sz w:val="22"/>
          <w:szCs w:val="22"/>
        </w:rPr>
        <w:t>151 Rugby Road, Charlottesville, VA 22903, USA</w:t>
      </w:r>
    </w:p>
    <w:bookmarkEnd w:id="0"/>
    <w:p w14:paraId="009676CD" w14:textId="77777777" w:rsidR="0053264D" w:rsidRPr="005B3567" w:rsidRDefault="00A360EE" w:rsidP="00A360EE">
      <w:pPr>
        <w:pStyle w:val="NoSpacing"/>
        <w:rPr>
          <w:sz w:val="22"/>
          <w:szCs w:val="22"/>
        </w:rPr>
      </w:pPr>
      <w:r w:rsidRPr="005B3567">
        <w:rPr>
          <w:sz w:val="22"/>
          <w:szCs w:val="22"/>
        </w:rPr>
        <w:t>Tel (434) 9824435, Fax (434) 9243647</w:t>
      </w:r>
    </w:p>
    <w:p w14:paraId="27583BB7" w14:textId="77777777" w:rsidR="00A360EE" w:rsidRPr="005B3567" w:rsidRDefault="00A360EE" w:rsidP="00A360EE">
      <w:pPr>
        <w:pStyle w:val="NoSpacing"/>
        <w:rPr>
          <w:rFonts w:eastAsiaTheme="minorEastAsia"/>
          <w:sz w:val="22"/>
          <w:szCs w:val="22"/>
        </w:rPr>
      </w:pPr>
      <w:r w:rsidRPr="005B3567">
        <w:rPr>
          <w:sz w:val="22"/>
          <w:szCs w:val="22"/>
        </w:rPr>
        <w:t>Email: ad9h@virginia.edu</w:t>
      </w:r>
    </w:p>
    <w:p w14:paraId="7EF79985" w14:textId="77777777" w:rsidR="00A360EE" w:rsidRPr="00AC3CE2" w:rsidRDefault="00A360EE" w:rsidP="0013777B">
      <w:pPr>
        <w:pStyle w:val="WW-Default"/>
        <w:spacing w:line="144" w:lineRule="exact"/>
        <w:ind w:right="1080"/>
        <w:jc w:val="both"/>
        <w:rPr>
          <w:rFonts w:eastAsiaTheme="minorEastAsia"/>
          <w:color w:val="000000" w:themeColor="text1"/>
          <w:sz w:val="22"/>
          <w:szCs w:val="22"/>
        </w:rPr>
      </w:pPr>
    </w:p>
    <w:p w14:paraId="7BC977F0" w14:textId="77777777" w:rsidR="002D1BE8" w:rsidRPr="00AC3CE2" w:rsidRDefault="002D1BE8" w:rsidP="0013777B">
      <w:pPr>
        <w:pStyle w:val="WW-Default"/>
        <w:spacing w:line="144" w:lineRule="exact"/>
        <w:ind w:right="1080"/>
        <w:jc w:val="both"/>
        <w:rPr>
          <w:rFonts w:eastAsiaTheme="minorEastAsia"/>
          <w:color w:val="000000" w:themeColor="text1"/>
          <w:sz w:val="18"/>
          <w:szCs w:val="18"/>
        </w:rPr>
      </w:pPr>
    </w:p>
    <w:p w14:paraId="7B0B3B14" w14:textId="0C32CDE7" w:rsidR="0013777B" w:rsidRPr="00BE7392" w:rsidRDefault="00D02C93" w:rsidP="002D1BE8">
      <w:pPr>
        <w:pStyle w:val="NoSpacing"/>
        <w:rPr>
          <w:rFonts w:eastAsiaTheme="minorEastAsia"/>
          <w:sz w:val="20"/>
          <w:szCs w:val="20"/>
        </w:rPr>
      </w:pPr>
      <w:r w:rsidRPr="00AC3CE2">
        <w:rPr>
          <w:rFonts w:eastAsiaTheme="minorEastAsia"/>
          <w:sz w:val="20"/>
          <w:szCs w:val="20"/>
        </w:rPr>
        <w:t xml:space="preserve">Updated </w:t>
      </w:r>
      <w:r w:rsidR="003E39CD">
        <w:rPr>
          <w:rFonts w:eastAsiaTheme="minorEastAsia"/>
          <w:sz w:val="20"/>
          <w:szCs w:val="20"/>
        </w:rPr>
        <w:t>4</w:t>
      </w:r>
      <w:r w:rsidRPr="00AC3CE2">
        <w:rPr>
          <w:rFonts w:eastAsiaTheme="minorEastAsia"/>
          <w:sz w:val="20"/>
          <w:szCs w:val="20"/>
        </w:rPr>
        <w:t>/</w:t>
      </w:r>
      <w:r w:rsidR="003E39CD">
        <w:rPr>
          <w:rFonts w:eastAsiaTheme="minorEastAsia"/>
          <w:sz w:val="20"/>
          <w:szCs w:val="20"/>
        </w:rPr>
        <w:t>20</w:t>
      </w:r>
      <w:r w:rsidR="00D418D6" w:rsidRPr="00AC3CE2">
        <w:rPr>
          <w:rFonts w:eastAsiaTheme="minorEastAsia"/>
          <w:sz w:val="20"/>
          <w:szCs w:val="20"/>
        </w:rPr>
        <w:t>/2</w:t>
      </w:r>
      <w:r w:rsidR="003E39CD">
        <w:rPr>
          <w:rFonts w:eastAsiaTheme="minorEastAsia"/>
          <w:sz w:val="20"/>
          <w:szCs w:val="20"/>
        </w:rPr>
        <w:t>02</w:t>
      </w:r>
      <w:r w:rsidR="00EE43C6">
        <w:rPr>
          <w:rFonts w:eastAsiaTheme="minorEastAsia"/>
          <w:sz w:val="20"/>
          <w:szCs w:val="20"/>
        </w:rPr>
        <w:t>4</w:t>
      </w:r>
    </w:p>
    <w:p w14:paraId="78E66912" w14:textId="77777777" w:rsidR="00BE7392" w:rsidRPr="00936D7A" w:rsidRDefault="00BE7392" w:rsidP="002D1BE8">
      <w:pPr>
        <w:pStyle w:val="NoSpacing"/>
        <w:rPr>
          <w:rFonts w:eastAsiaTheme="minorEastAsia"/>
          <w:sz w:val="20"/>
          <w:szCs w:val="20"/>
        </w:rPr>
      </w:pPr>
    </w:p>
    <w:p w14:paraId="3A59CCA7" w14:textId="77777777" w:rsidR="009C7A27" w:rsidRPr="00AC3CE2" w:rsidRDefault="001440DE" w:rsidP="00671A18">
      <w:pPr>
        <w:pStyle w:val="Heading1"/>
        <w:rPr>
          <w:rFonts w:ascii="Times New Roman" w:eastAsiaTheme="minorEastAsia" w:hAnsi="Times New Roman" w:cs="Times New Roman"/>
          <w:color w:val="000000" w:themeColor="text1"/>
          <w:sz w:val="22"/>
          <w:szCs w:val="22"/>
        </w:rPr>
      </w:pPr>
      <w:r w:rsidRPr="00AC3CE2">
        <w:rPr>
          <w:rFonts w:ascii="Times New Roman" w:eastAsiaTheme="minorEastAsia" w:hAnsi="Times New Roman" w:cs="Times New Roman"/>
          <w:color w:val="000000" w:themeColor="text1"/>
          <w:sz w:val="22"/>
          <w:szCs w:val="22"/>
        </w:rPr>
        <w:t xml:space="preserve">Education </w:t>
      </w:r>
    </w:p>
    <w:p w14:paraId="220CF8EA" w14:textId="77777777" w:rsidR="00157B3A" w:rsidRPr="00AC3CE2" w:rsidRDefault="00157B3A" w:rsidP="00511BC8">
      <w:pPr>
        <w:pStyle w:val="NoSpacing"/>
        <w:ind w:left="1440" w:right="50" w:hanging="1440"/>
        <w:rPr>
          <w:color w:val="000000" w:themeColor="text1"/>
          <w:sz w:val="22"/>
          <w:szCs w:val="22"/>
        </w:rPr>
      </w:pPr>
    </w:p>
    <w:p w14:paraId="66B5DF1B" w14:textId="77777777" w:rsidR="009C7A27" w:rsidRPr="00AC3CE2" w:rsidRDefault="00A81CB2" w:rsidP="00511BC8">
      <w:pPr>
        <w:pStyle w:val="NoSpacing"/>
        <w:ind w:left="1440" w:right="50" w:hanging="1440"/>
        <w:rPr>
          <w:color w:val="000000" w:themeColor="text1"/>
          <w:sz w:val="22"/>
          <w:szCs w:val="22"/>
        </w:rPr>
      </w:pPr>
      <w:r w:rsidRPr="00AC3CE2">
        <w:rPr>
          <w:color w:val="000000" w:themeColor="text1"/>
          <w:sz w:val="22"/>
          <w:szCs w:val="22"/>
        </w:rPr>
        <w:t>1998-20</w:t>
      </w:r>
      <w:r w:rsidR="001440DE" w:rsidRPr="00AC3CE2">
        <w:rPr>
          <w:color w:val="000000" w:themeColor="text1"/>
          <w:sz w:val="22"/>
          <w:szCs w:val="22"/>
        </w:rPr>
        <w:t>0</w:t>
      </w:r>
      <w:r w:rsidR="00D14CDC" w:rsidRPr="002826D9">
        <w:rPr>
          <w:color w:val="000000" w:themeColor="text1"/>
          <w:sz w:val="22"/>
          <w:szCs w:val="22"/>
        </w:rPr>
        <w:t>4</w:t>
      </w:r>
      <w:r w:rsidR="001440DE" w:rsidRPr="00AC3CE2">
        <w:rPr>
          <w:color w:val="000000" w:themeColor="text1"/>
          <w:sz w:val="22"/>
          <w:szCs w:val="22"/>
        </w:rPr>
        <w:t xml:space="preserve">  </w:t>
      </w:r>
      <w:r w:rsidR="001440DE" w:rsidRPr="00AC3CE2">
        <w:rPr>
          <w:color w:val="000000" w:themeColor="text1"/>
          <w:sz w:val="22"/>
          <w:szCs w:val="22"/>
        </w:rPr>
        <w:tab/>
        <w:t>University of Cambridge</w:t>
      </w:r>
      <w:r w:rsidRPr="00AC3CE2">
        <w:rPr>
          <w:color w:val="000000" w:themeColor="text1"/>
          <w:sz w:val="22"/>
          <w:szCs w:val="22"/>
        </w:rPr>
        <w:t xml:space="preserve"> (</w:t>
      </w:r>
      <w:r w:rsidR="001440DE" w:rsidRPr="00AC3CE2">
        <w:rPr>
          <w:color w:val="000000" w:themeColor="text1"/>
          <w:sz w:val="22"/>
          <w:szCs w:val="22"/>
        </w:rPr>
        <w:t>Faculty of Classics and Christ’s College</w:t>
      </w:r>
      <w:r w:rsidRPr="00AC3CE2">
        <w:rPr>
          <w:color w:val="000000" w:themeColor="text1"/>
          <w:sz w:val="22"/>
          <w:szCs w:val="22"/>
        </w:rPr>
        <w:t>):</w:t>
      </w:r>
      <w:r w:rsidR="001440DE" w:rsidRPr="00AC3CE2">
        <w:rPr>
          <w:color w:val="000000" w:themeColor="text1"/>
          <w:sz w:val="22"/>
          <w:szCs w:val="22"/>
        </w:rPr>
        <w:t xml:space="preserve"> Ph.D. in </w:t>
      </w:r>
      <w:r w:rsidRPr="00AC3CE2">
        <w:rPr>
          <w:color w:val="000000" w:themeColor="text1"/>
          <w:sz w:val="22"/>
          <w:szCs w:val="22"/>
        </w:rPr>
        <w:t>Classical</w:t>
      </w:r>
      <w:r w:rsidR="001440DE" w:rsidRPr="00AC3CE2">
        <w:rPr>
          <w:color w:val="000000" w:themeColor="text1"/>
          <w:sz w:val="22"/>
          <w:szCs w:val="22"/>
        </w:rPr>
        <w:t xml:space="preserve"> Archaeology</w:t>
      </w:r>
      <w:r w:rsidRPr="00AC3CE2">
        <w:rPr>
          <w:color w:val="000000" w:themeColor="text1"/>
          <w:sz w:val="22"/>
          <w:szCs w:val="22"/>
        </w:rPr>
        <w:t xml:space="preserve">; funded by a </w:t>
      </w:r>
      <w:r w:rsidR="001440DE" w:rsidRPr="00AC3CE2">
        <w:rPr>
          <w:color w:val="000000" w:themeColor="text1"/>
          <w:sz w:val="22"/>
          <w:szCs w:val="22"/>
        </w:rPr>
        <w:t>Levy-Plumb Scholarship, Christ’s College</w:t>
      </w:r>
      <w:r w:rsidRPr="00AC3CE2">
        <w:rPr>
          <w:color w:val="000000" w:themeColor="text1"/>
          <w:sz w:val="22"/>
          <w:szCs w:val="22"/>
        </w:rPr>
        <w:t xml:space="preserve"> (degree </w:t>
      </w:r>
      <w:r w:rsidR="00D418D6" w:rsidRPr="00AC3CE2">
        <w:rPr>
          <w:color w:val="000000" w:themeColor="text1"/>
          <w:sz w:val="22"/>
          <w:szCs w:val="22"/>
        </w:rPr>
        <w:t>conferred in 2005</w:t>
      </w:r>
      <w:r w:rsidR="001440DE" w:rsidRPr="00AC3CE2">
        <w:rPr>
          <w:color w:val="000000" w:themeColor="text1"/>
          <w:sz w:val="22"/>
          <w:szCs w:val="22"/>
        </w:rPr>
        <w:t xml:space="preserve">). Dissertation: </w:t>
      </w:r>
      <w:hyperlink r:id="rId8" w:history="1">
        <w:r w:rsidR="001440DE" w:rsidRPr="00AC3CE2">
          <w:rPr>
            <w:rStyle w:val="Hyperlink"/>
            <w:i/>
            <w:color w:val="000000" w:themeColor="text1"/>
            <w:sz w:val="22"/>
            <w:szCs w:val="22"/>
            <w:u w:val="none"/>
          </w:rPr>
          <w:t>Value and values in a Mycenaean society: production and consumption of commodities in Late Bronze Age East Boeotia</w:t>
        </w:r>
      </w:hyperlink>
      <w:r w:rsidR="001440DE" w:rsidRPr="00AC3CE2">
        <w:rPr>
          <w:color w:val="000000" w:themeColor="text1"/>
          <w:sz w:val="22"/>
          <w:szCs w:val="22"/>
        </w:rPr>
        <w:t xml:space="preserve">.  </w:t>
      </w:r>
    </w:p>
    <w:p w14:paraId="6A3CEE31" w14:textId="77777777" w:rsidR="009C7A27" w:rsidRPr="00AC3CE2" w:rsidRDefault="00A81CB2" w:rsidP="00511BC8">
      <w:pPr>
        <w:pStyle w:val="NoSpacing"/>
        <w:ind w:left="1440" w:right="50" w:hanging="1440"/>
        <w:rPr>
          <w:color w:val="000000" w:themeColor="text1"/>
          <w:sz w:val="22"/>
          <w:szCs w:val="22"/>
        </w:rPr>
      </w:pPr>
      <w:r w:rsidRPr="00AC3CE2">
        <w:rPr>
          <w:color w:val="000000" w:themeColor="text1"/>
          <w:sz w:val="22"/>
          <w:szCs w:val="22"/>
        </w:rPr>
        <w:t xml:space="preserve">1997-1998  </w:t>
      </w:r>
      <w:r w:rsidRPr="00AC3CE2">
        <w:rPr>
          <w:color w:val="000000" w:themeColor="text1"/>
          <w:sz w:val="22"/>
          <w:szCs w:val="22"/>
        </w:rPr>
        <w:tab/>
        <w:t>University of Durham (</w:t>
      </w:r>
      <w:r w:rsidR="001440DE" w:rsidRPr="00AC3CE2">
        <w:rPr>
          <w:color w:val="000000" w:themeColor="text1"/>
          <w:sz w:val="22"/>
          <w:szCs w:val="22"/>
        </w:rPr>
        <w:t>Department of Classics</w:t>
      </w:r>
      <w:r w:rsidRPr="00AC3CE2">
        <w:rPr>
          <w:color w:val="000000" w:themeColor="text1"/>
          <w:sz w:val="22"/>
          <w:szCs w:val="22"/>
        </w:rPr>
        <w:t>): M</w:t>
      </w:r>
      <w:r w:rsidR="001440DE" w:rsidRPr="00AC3CE2">
        <w:rPr>
          <w:color w:val="000000" w:themeColor="text1"/>
          <w:sz w:val="22"/>
          <w:szCs w:val="22"/>
        </w:rPr>
        <w:t>A in Greek Archaeology</w:t>
      </w:r>
      <w:r w:rsidRPr="00AC3CE2">
        <w:rPr>
          <w:color w:val="000000" w:themeColor="text1"/>
          <w:sz w:val="22"/>
          <w:szCs w:val="22"/>
        </w:rPr>
        <w:t>; funded by a</w:t>
      </w:r>
      <w:r w:rsidR="001440DE" w:rsidRPr="00AC3CE2">
        <w:rPr>
          <w:color w:val="000000" w:themeColor="text1"/>
          <w:sz w:val="22"/>
          <w:szCs w:val="22"/>
        </w:rPr>
        <w:t xml:space="preserve"> departmental bursary</w:t>
      </w:r>
      <w:r w:rsidRPr="00AC3CE2">
        <w:rPr>
          <w:color w:val="000000" w:themeColor="text1"/>
          <w:sz w:val="22"/>
          <w:szCs w:val="22"/>
        </w:rPr>
        <w:t xml:space="preserve"> (degree</w:t>
      </w:r>
      <w:r w:rsidR="00D418D6" w:rsidRPr="00AC3CE2">
        <w:rPr>
          <w:color w:val="000000" w:themeColor="text1"/>
          <w:sz w:val="22"/>
          <w:szCs w:val="22"/>
        </w:rPr>
        <w:t xml:space="preserve"> conferred in 1999</w:t>
      </w:r>
      <w:r w:rsidR="001440DE" w:rsidRPr="00AC3CE2">
        <w:rPr>
          <w:color w:val="000000" w:themeColor="text1"/>
          <w:sz w:val="22"/>
          <w:szCs w:val="22"/>
        </w:rPr>
        <w:t xml:space="preserve">). Dissertation: </w:t>
      </w:r>
      <w:hyperlink r:id="rId9" w:history="1">
        <w:r w:rsidR="001440DE" w:rsidRPr="00AC3CE2">
          <w:rPr>
            <w:rStyle w:val="Hyperlink"/>
            <w:i/>
            <w:color w:val="000000" w:themeColor="text1"/>
            <w:sz w:val="22"/>
            <w:szCs w:val="22"/>
            <w:u w:val="none"/>
          </w:rPr>
          <w:t>The 'House of Kadmos' at Mycenaean Thebes, Greece: a preliminary re-examination of the architecture</w:t>
        </w:r>
      </w:hyperlink>
      <w:r w:rsidR="001440DE" w:rsidRPr="00AC3CE2">
        <w:rPr>
          <w:color w:val="000000" w:themeColor="text1"/>
          <w:sz w:val="22"/>
          <w:szCs w:val="22"/>
        </w:rPr>
        <w:t xml:space="preserve">. </w:t>
      </w:r>
    </w:p>
    <w:p w14:paraId="3E8AB068" w14:textId="77777777" w:rsidR="009C7A27" w:rsidRPr="00AC3CE2" w:rsidRDefault="001440DE" w:rsidP="00511BC8">
      <w:pPr>
        <w:pStyle w:val="NoSpacing"/>
        <w:ind w:left="1440" w:right="50" w:hanging="1440"/>
        <w:rPr>
          <w:color w:val="000000" w:themeColor="text1"/>
          <w:sz w:val="22"/>
          <w:szCs w:val="22"/>
        </w:rPr>
      </w:pPr>
      <w:r w:rsidRPr="00AC3CE2">
        <w:rPr>
          <w:color w:val="000000" w:themeColor="text1"/>
          <w:sz w:val="22"/>
          <w:szCs w:val="22"/>
        </w:rPr>
        <w:t>1992-</w:t>
      </w:r>
      <w:r w:rsidR="00A81CB2" w:rsidRPr="00AC3CE2">
        <w:rPr>
          <w:color w:val="000000" w:themeColor="text1"/>
          <w:sz w:val="22"/>
          <w:szCs w:val="22"/>
        </w:rPr>
        <w:t>199</w:t>
      </w:r>
      <w:r w:rsidRPr="00AC3CE2">
        <w:rPr>
          <w:color w:val="000000" w:themeColor="text1"/>
          <w:sz w:val="22"/>
          <w:szCs w:val="22"/>
        </w:rPr>
        <w:t xml:space="preserve">7  </w:t>
      </w:r>
      <w:r w:rsidRPr="00AC3CE2">
        <w:rPr>
          <w:color w:val="000000" w:themeColor="text1"/>
          <w:sz w:val="22"/>
          <w:szCs w:val="22"/>
        </w:rPr>
        <w:tab/>
      </w:r>
      <w:r w:rsidR="00A81CB2" w:rsidRPr="00AC3CE2">
        <w:rPr>
          <w:color w:val="000000" w:themeColor="text1"/>
          <w:sz w:val="22"/>
          <w:szCs w:val="22"/>
        </w:rPr>
        <w:t xml:space="preserve">National and Kapodistrian </w:t>
      </w:r>
      <w:r w:rsidRPr="00AC3CE2">
        <w:rPr>
          <w:color w:val="000000" w:themeColor="text1"/>
          <w:sz w:val="22"/>
          <w:szCs w:val="22"/>
        </w:rPr>
        <w:t>University of Athens</w:t>
      </w:r>
      <w:r w:rsidR="00A81CB2" w:rsidRPr="00AC3CE2">
        <w:rPr>
          <w:color w:val="000000" w:themeColor="text1"/>
          <w:sz w:val="22"/>
          <w:szCs w:val="22"/>
        </w:rPr>
        <w:t xml:space="preserve"> (</w:t>
      </w:r>
      <w:r w:rsidRPr="00AC3CE2">
        <w:rPr>
          <w:color w:val="000000" w:themeColor="text1"/>
          <w:sz w:val="22"/>
          <w:szCs w:val="22"/>
        </w:rPr>
        <w:t>Department of History, Art History and Archaeology</w:t>
      </w:r>
      <w:r w:rsidR="00A81CB2" w:rsidRPr="00AC3CE2">
        <w:rPr>
          <w:color w:val="000000" w:themeColor="text1"/>
          <w:sz w:val="22"/>
          <w:szCs w:val="22"/>
        </w:rPr>
        <w:t>):</w:t>
      </w:r>
      <w:r w:rsidRPr="00AC3CE2">
        <w:rPr>
          <w:color w:val="000000" w:themeColor="text1"/>
          <w:sz w:val="22"/>
          <w:szCs w:val="22"/>
        </w:rPr>
        <w:t xml:space="preserve"> B</w:t>
      </w:r>
      <w:r w:rsidR="00A81CB2" w:rsidRPr="00AC3CE2">
        <w:rPr>
          <w:color w:val="000000" w:themeColor="text1"/>
          <w:sz w:val="22"/>
          <w:szCs w:val="22"/>
        </w:rPr>
        <w:t>A</w:t>
      </w:r>
      <w:r w:rsidRPr="00AC3CE2">
        <w:rPr>
          <w:color w:val="000000" w:themeColor="text1"/>
          <w:sz w:val="22"/>
          <w:szCs w:val="22"/>
        </w:rPr>
        <w:t xml:space="preserve"> in Archaeology and Art History</w:t>
      </w:r>
      <w:r w:rsidR="00805E67">
        <w:rPr>
          <w:color w:val="000000" w:themeColor="text1"/>
          <w:sz w:val="22"/>
          <w:szCs w:val="22"/>
        </w:rPr>
        <w:t>, prehistoric/Mycenaean archaeology concentration</w:t>
      </w:r>
      <w:r w:rsidRPr="00AC3CE2">
        <w:rPr>
          <w:color w:val="000000" w:themeColor="text1"/>
          <w:sz w:val="22"/>
          <w:szCs w:val="22"/>
        </w:rPr>
        <w:t xml:space="preserve"> (magna cum laude</w:t>
      </w:r>
      <w:r w:rsidR="00D418D6" w:rsidRPr="00AC3CE2">
        <w:rPr>
          <w:color w:val="000000" w:themeColor="text1"/>
          <w:sz w:val="22"/>
          <w:szCs w:val="22"/>
        </w:rPr>
        <w:t>/</w:t>
      </w:r>
      <w:r w:rsidR="00D418D6" w:rsidRPr="00AC3CE2">
        <w:rPr>
          <w:color w:val="000000" w:themeColor="text1"/>
          <w:sz w:val="22"/>
          <w:szCs w:val="22"/>
          <w:lang w:val="el-GR"/>
        </w:rPr>
        <w:t>λίαν</w:t>
      </w:r>
      <w:r w:rsidR="00D418D6" w:rsidRPr="00AC3CE2">
        <w:rPr>
          <w:color w:val="000000" w:themeColor="text1"/>
          <w:sz w:val="22"/>
          <w:szCs w:val="22"/>
        </w:rPr>
        <w:t xml:space="preserve"> </w:t>
      </w:r>
      <w:r w:rsidR="00D418D6" w:rsidRPr="00AC3CE2">
        <w:rPr>
          <w:color w:val="000000" w:themeColor="text1"/>
          <w:sz w:val="22"/>
          <w:szCs w:val="22"/>
          <w:lang w:val="el-GR"/>
        </w:rPr>
        <w:t>καλώς</w:t>
      </w:r>
      <w:r w:rsidRPr="00AC3CE2">
        <w:rPr>
          <w:color w:val="000000" w:themeColor="text1"/>
          <w:sz w:val="22"/>
          <w:szCs w:val="22"/>
        </w:rPr>
        <w:t xml:space="preserve">). </w:t>
      </w:r>
    </w:p>
    <w:p w14:paraId="699E611E" w14:textId="77777777" w:rsidR="009C7A27" w:rsidRPr="00AC3CE2" w:rsidRDefault="009C7A27" w:rsidP="00795D39">
      <w:pPr>
        <w:pStyle w:val="NoSpacing"/>
      </w:pPr>
    </w:p>
    <w:p w14:paraId="7C00A5D8" w14:textId="77777777" w:rsidR="009C7A27" w:rsidRPr="00AC3CE2" w:rsidRDefault="001440DE" w:rsidP="00795D39">
      <w:pPr>
        <w:pStyle w:val="NoSpacing"/>
        <w:rPr>
          <w:sz w:val="22"/>
          <w:szCs w:val="22"/>
        </w:rPr>
      </w:pPr>
      <w:r w:rsidRPr="00AC3CE2">
        <w:rPr>
          <w:b/>
          <w:sz w:val="22"/>
          <w:szCs w:val="22"/>
        </w:rPr>
        <w:t xml:space="preserve">Appointments </w:t>
      </w:r>
    </w:p>
    <w:p w14:paraId="3FE74987" w14:textId="77777777" w:rsidR="00157B3A" w:rsidRPr="00AC3CE2" w:rsidRDefault="00157B3A" w:rsidP="00511BC8">
      <w:pPr>
        <w:pStyle w:val="WW-Default"/>
        <w:ind w:left="1440" w:right="50" w:hanging="1440"/>
        <w:rPr>
          <w:color w:val="000000" w:themeColor="text1"/>
          <w:sz w:val="22"/>
          <w:szCs w:val="22"/>
        </w:rPr>
      </w:pPr>
    </w:p>
    <w:p w14:paraId="26FC95D6" w14:textId="77777777" w:rsidR="002E5AEF" w:rsidRPr="00ED6964" w:rsidRDefault="002E5AEF" w:rsidP="00D83572">
      <w:pPr>
        <w:pStyle w:val="WW-Default"/>
        <w:ind w:left="1440" w:right="50" w:hanging="144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2020-</w:t>
      </w:r>
      <w:r>
        <w:rPr>
          <w:color w:val="000000" w:themeColor="text1"/>
          <w:sz w:val="22"/>
          <w:szCs w:val="22"/>
        </w:rPr>
        <w:tab/>
        <w:t xml:space="preserve">Co-editor, Berghahn </w:t>
      </w:r>
      <w:r>
        <w:rPr>
          <w:sz w:val="22"/>
          <w:szCs w:val="22"/>
        </w:rPr>
        <w:t>International Monographs in Prehistory</w:t>
      </w:r>
      <w:r w:rsidR="00ED6964" w:rsidRPr="00ED6964">
        <w:rPr>
          <w:sz w:val="22"/>
          <w:szCs w:val="22"/>
        </w:rPr>
        <w:t>.</w:t>
      </w:r>
    </w:p>
    <w:p w14:paraId="430D0BC2" w14:textId="77777777" w:rsidR="00141168" w:rsidRPr="00AC3CE2" w:rsidRDefault="00141168" w:rsidP="00D83572">
      <w:pPr>
        <w:pStyle w:val="WW-Default"/>
        <w:ind w:left="1440" w:right="50" w:hanging="1440"/>
        <w:rPr>
          <w:color w:val="000000" w:themeColor="text1"/>
          <w:sz w:val="22"/>
          <w:szCs w:val="22"/>
        </w:rPr>
      </w:pPr>
      <w:r w:rsidRPr="00AC3CE2">
        <w:rPr>
          <w:color w:val="000000" w:themeColor="text1"/>
          <w:sz w:val="22"/>
          <w:szCs w:val="22"/>
        </w:rPr>
        <w:t>2018-</w:t>
      </w:r>
      <w:r w:rsidRPr="00AC3CE2">
        <w:rPr>
          <w:color w:val="000000" w:themeColor="text1"/>
          <w:sz w:val="22"/>
          <w:szCs w:val="22"/>
        </w:rPr>
        <w:tab/>
        <w:t>Associate professor, Aegean and Near Eastern archaeology, McIntire Department of Art, University of Virginia.</w:t>
      </w:r>
    </w:p>
    <w:p w14:paraId="6688E339" w14:textId="77777777" w:rsidR="007919F0" w:rsidRPr="00AC3CE2" w:rsidRDefault="007919F0" w:rsidP="00D83572">
      <w:pPr>
        <w:pStyle w:val="WW-Default"/>
        <w:ind w:left="1440" w:right="50" w:hanging="1440"/>
        <w:rPr>
          <w:color w:val="000000" w:themeColor="text1"/>
          <w:sz w:val="22"/>
          <w:szCs w:val="22"/>
        </w:rPr>
      </w:pPr>
      <w:r w:rsidRPr="00AC3CE2">
        <w:rPr>
          <w:color w:val="000000" w:themeColor="text1"/>
          <w:sz w:val="22"/>
          <w:szCs w:val="22"/>
        </w:rPr>
        <w:t>2017-</w:t>
      </w:r>
      <w:r w:rsidR="00A81CB2" w:rsidRPr="00AC3CE2">
        <w:rPr>
          <w:color w:val="000000" w:themeColor="text1"/>
          <w:sz w:val="22"/>
          <w:szCs w:val="22"/>
        </w:rPr>
        <w:t>201</w:t>
      </w:r>
      <w:r w:rsidR="00141168" w:rsidRPr="00AC3CE2">
        <w:rPr>
          <w:color w:val="000000" w:themeColor="text1"/>
          <w:sz w:val="22"/>
          <w:szCs w:val="22"/>
        </w:rPr>
        <w:t>8</w:t>
      </w:r>
      <w:r w:rsidRPr="00AC3CE2">
        <w:rPr>
          <w:color w:val="000000" w:themeColor="text1"/>
          <w:sz w:val="22"/>
          <w:szCs w:val="22"/>
        </w:rPr>
        <w:t xml:space="preserve"> </w:t>
      </w:r>
      <w:r w:rsidRPr="00AC3CE2">
        <w:rPr>
          <w:color w:val="000000" w:themeColor="text1"/>
          <w:sz w:val="22"/>
          <w:szCs w:val="22"/>
        </w:rPr>
        <w:tab/>
        <w:t>Assistant professor, Aegean and Near Eastern archaeology, McIntire Department of Art, University of Virginia.</w:t>
      </w:r>
    </w:p>
    <w:p w14:paraId="2C81E211" w14:textId="77777777" w:rsidR="00D83572" w:rsidRPr="00AC3CE2" w:rsidRDefault="00F30A31" w:rsidP="00D83572">
      <w:pPr>
        <w:pStyle w:val="WW-Default"/>
        <w:ind w:left="1440" w:right="50" w:hanging="1440"/>
        <w:rPr>
          <w:color w:val="000000" w:themeColor="text1"/>
          <w:sz w:val="22"/>
          <w:szCs w:val="22"/>
        </w:rPr>
      </w:pPr>
      <w:r w:rsidRPr="00AC3CE2">
        <w:rPr>
          <w:color w:val="000000" w:themeColor="text1"/>
          <w:sz w:val="22"/>
          <w:szCs w:val="22"/>
        </w:rPr>
        <w:t>2010-</w:t>
      </w:r>
      <w:r w:rsidR="00A81CB2" w:rsidRPr="00AC3CE2">
        <w:rPr>
          <w:color w:val="000000" w:themeColor="text1"/>
          <w:sz w:val="22"/>
          <w:szCs w:val="22"/>
        </w:rPr>
        <w:t>201</w:t>
      </w:r>
      <w:r w:rsidR="009610F8" w:rsidRPr="00AC3CE2">
        <w:rPr>
          <w:color w:val="000000" w:themeColor="text1"/>
          <w:sz w:val="22"/>
          <w:szCs w:val="22"/>
        </w:rPr>
        <w:t>7</w:t>
      </w:r>
      <w:r w:rsidRPr="00AC3CE2">
        <w:rPr>
          <w:color w:val="000000" w:themeColor="text1"/>
          <w:sz w:val="22"/>
          <w:szCs w:val="22"/>
        </w:rPr>
        <w:tab/>
        <w:t>Lecturer, Aege</w:t>
      </w:r>
      <w:r w:rsidR="00D83572" w:rsidRPr="00AC3CE2">
        <w:rPr>
          <w:color w:val="000000" w:themeColor="text1"/>
          <w:sz w:val="22"/>
          <w:szCs w:val="22"/>
        </w:rPr>
        <w:t xml:space="preserve">an and Near Eastern archaeology, McIntire Department of Art, University of Virginia. </w:t>
      </w:r>
    </w:p>
    <w:p w14:paraId="0DCA7049" w14:textId="77777777" w:rsidR="009C7A27" w:rsidRPr="00AC3CE2" w:rsidRDefault="001440DE" w:rsidP="00511BC8">
      <w:pPr>
        <w:pStyle w:val="WW-Default"/>
        <w:ind w:left="1440" w:right="50" w:hanging="1440"/>
        <w:rPr>
          <w:color w:val="000000" w:themeColor="text1"/>
          <w:sz w:val="22"/>
          <w:szCs w:val="22"/>
        </w:rPr>
      </w:pPr>
      <w:r w:rsidRPr="00AC3CE2">
        <w:rPr>
          <w:color w:val="000000" w:themeColor="text1"/>
          <w:sz w:val="22"/>
          <w:szCs w:val="22"/>
        </w:rPr>
        <w:t>2006-</w:t>
      </w:r>
      <w:r w:rsidR="00A81CB2" w:rsidRPr="00AC3CE2">
        <w:rPr>
          <w:color w:val="000000" w:themeColor="text1"/>
          <w:sz w:val="22"/>
          <w:szCs w:val="22"/>
        </w:rPr>
        <w:t>20</w:t>
      </w:r>
      <w:r w:rsidR="00F30A31" w:rsidRPr="00AC3CE2">
        <w:rPr>
          <w:color w:val="000000" w:themeColor="text1"/>
          <w:sz w:val="22"/>
          <w:szCs w:val="22"/>
        </w:rPr>
        <w:t>10</w:t>
      </w:r>
      <w:r w:rsidRPr="00AC3CE2">
        <w:rPr>
          <w:color w:val="000000" w:themeColor="text1"/>
          <w:sz w:val="22"/>
          <w:szCs w:val="22"/>
        </w:rPr>
        <w:t xml:space="preserve"> </w:t>
      </w:r>
      <w:r w:rsidRPr="00AC3CE2">
        <w:rPr>
          <w:color w:val="000000" w:themeColor="text1"/>
          <w:sz w:val="22"/>
          <w:szCs w:val="22"/>
        </w:rPr>
        <w:tab/>
        <w:t>Visiting assistant professor, Aegean and Near Eastern archaeology, McIntire Department of Art, University of Virginia</w:t>
      </w:r>
      <w:r w:rsidR="00FD1616" w:rsidRPr="00AC3CE2">
        <w:rPr>
          <w:color w:val="000000" w:themeColor="text1"/>
          <w:sz w:val="22"/>
          <w:szCs w:val="22"/>
        </w:rPr>
        <w:t>.</w:t>
      </w:r>
      <w:r w:rsidRPr="00AC3CE2">
        <w:rPr>
          <w:color w:val="000000" w:themeColor="text1"/>
          <w:sz w:val="22"/>
          <w:szCs w:val="22"/>
        </w:rPr>
        <w:t xml:space="preserve"> </w:t>
      </w:r>
    </w:p>
    <w:p w14:paraId="2A424649" w14:textId="77777777" w:rsidR="009C7A27" w:rsidRPr="00AC3CE2" w:rsidRDefault="001440DE" w:rsidP="00511BC8">
      <w:pPr>
        <w:pStyle w:val="WW-Default"/>
        <w:ind w:left="1440" w:right="50" w:hanging="1440"/>
        <w:rPr>
          <w:color w:val="000000" w:themeColor="text1"/>
          <w:sz w:val="22"/>
          <w:szCs w:val="22"/>
        </w:rPr>
      </w:pPr>
      <w:r w:rsidRPr="00AC3CE2">
        <w:rPr>
          <w:color w:val="000000" w:themeColor="text1"/>
          <w:sz w:val="22"/>
          <w:szCs w:val="22"/>
        </w:rPr>
        <w:t>2006-</w:t>
      </w:r>
      <w:r w:rsidR="00A81CB2" w:rsidRPr="00AC3CE2">
        <w:rPr>
          <w:color w:val="000000" w:themeColor="text1"/>
          <w:sz w:val="22"/>
          <w:szCs w:val="22"/>
        </w:rPr>
        <w:t>200</w:t>
      </w:r>
      <w:r w:rsidRPr="00AC3CE2">
        <w:rPr>
          <w:color w:val="000000" w:themeColor="text1"/>
          <w:sz w:val="22"/>
          <w:szCs w:val="22"/>
        </w:rPr>
        <w:t>8</w:t>
      </w:r>
      <w:r w:rsidRPr="00AC3CE2">
        <w:rPr>
          <w:color w:val="000000" w:themeColor="text1"/>
          <w:sz w:val="22"/>
          <w:szCs w:val="22"/>
        </w:rPr>
        <w:tab/>
        <w:t>Assistant director for research, Institute for Advanced Technology in the Humanities,</w:t>
      </w:r>
      <w:r w:rsidR="00A0182C" w:rsidRPr="00AC3CE2">
        <w:rPr>
          <w:color w:val="000000" w:themeColor="text1"/>
          <w:sz w:val="22"/>
          <w:szCs w:val="22"/>
        </w:rPr>
        <w:t xml:space="preserve"> </w:t>
      </w:r>
      <w:r w:rsidRPr="00AC3CE2">
        <w:rPr>
          <w:color w:val="000000" w:themeColor="text1"/>
          <w:sz w:val="22"/>
          <w:szCs w:val="22"/>
        </w:rPr>
        <w:t>University of Virginia.</w:t>
      </w:r>
    </w:p>
    <w:p w14:paraId="4B8F26FA" w14:textId="77777777" w:rsidR="00F3344D" w:rsidRPr="00DD70EF" w:rsidRDefault="001440DE" w:rsidP="00795D39">
      <w:pPr>
        <w:pStyle w:val="WW-Default"/>
        <w:ind w:right="50"/>
        <w:rPr>
          <w:color w:val="000000" w:themeColor="text1"/>
          <w:sz w:val="22"/>
          <w:szCs w:val="22"/>
        </w:rPr>
      </w:pPr>
      <w:r w:rsidRPr="00AC3CE2">
        <w:rPr>
          <w:color w:val="000000" w:themeColor="text1"/>
          <w:sz w:val="22"/>
          <w:szCs w:val="22"/>
        </w:rPr>
        <w:t>2002-</w:t>
      </w:r>
      <w:r w:rsidR="00A81CB2" w:rsidRPr="00AC3CE2">
        <w:rPr>
          <w:color w:val="000000" w:themeColor="text1"/>
          <w:sz w:val="22"/>
          <w:szCs w:val="22"/>
        </w:rPr>
        <w:t>200</w:t>
      </w:r>
      <w:r w:rsidRPr="00AC3CE2">
        <w:rPr>
          <w:color w:val="000000" w:themeColor="text1"/>
          <w:sz w:val="22"/>
          <w:szCs w:val="22"/>
        </w:rPr>
        <w:t>6</w:t>
      </w:r>
      <w:r w:rsidR="009610F8" w:rsidRPr="00AC3CE2">
        <w:rPr>
          <w:color w:val="000000" w:themeColor="text1"/>
          <w:sz w:val="22"/>
          <w:szCs w:val="22"/>
        </w:rPr>
        <w:tab/>
      </w:r>
      <w:r w:rsidRPr="00AC3CE2">
        <w:rPr>
          <w:color w:val="000000" w:themeColor="text1"/>
          <w:sz w:val="22"/>
          <w:szCs w:val="22"/>
        </w:rPr>
        <w:t xml:space="preserve">Visiting scholar, McIntire Department of Art, University of Virginia. </w:t>
      </w:r>
    </w:p>
    <w:p w14:paraId="4DD71119" w14:textId="77777777" w:rsidR="0076093C" w:rsidRPr="0076093C" w:rsidRDefault="0076093C" w:rsidP="00795D39">
      <w:pPr>
        <w:pStyle w:val="WW-Default"/>
        <w:ind w:right="50"/>
      </w:pPr>
      <w:r w:rsidRPr="0076093C">
        <w:rPr>
          <w:color w:val="000000" w:themeColor="text1"/>
          <w:sz w:val="22"/>
          <w:szCs w:val="22"/>
        </w:rPr>
        <w:t>2000-2002</w:t>
      </w:r>
      <w:r w:rsidRPr="0076093C">
        <w:rPr>
          <w:color w:val="000000" w:themeColor="text1"/>
          <w:sz w:val="22"/>
          <w:szCs w:val="22"/>
        </w:rPr>
        <w:tab/>
      </w:r>
      <w:r w:rsidRPr="00AC3CE2">
        <w:rPr>
          <w:color w:val="000000" w:themeColor="text1"/>
          <w:sz w:val="22"/>
          <w:szCs w:val="22"/>
        </w:rPr>
        <w:t xml:space="preserve">Visiting scholar, </w:t>
      </w:r>
      <w:r>
        <w:rPr>
          <w:color w:val="000000" w:themeColor="text1"/>
          <w:sz w:val="22"/>
          <w:szCs w:val="22"/>
        </w:rPr>
        <w:t>California Institute of Technology</w:t>
      </w:r>
      <w:r w:rsidRPr="00AC3CE2">
        <w:rPr>
          <w:color w:val="000000" w:themeColor="text1"/>
          <w:sz w:val="22"/>
          <w:szCs w:val="22"/>
        </w:rPr>
        <w:t>.</w:t>
      </w:r>
    </w:p>
    <w:p w14:paraId="4EB7C279" w14:textId="77777777" w:rsidR="00F3344D" w:rsidRPr="00AC3CE2" w:rsidRDefault="008D112E" w:rsidP="00671A18">
      <w:pPr>
        <w:pStyle w:val="Heading1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Museum</w:t>
      </w:r>
      <w:r w:rsidR="0003132C">
        <w:rPr>
          <w:rFonts w:ascii="Times New Roman" w:hAnsi="Times New Roman" w:cs="Times New Roman"/>
          <w:color w:val="000000" w:themeColor="text1"/>
          <w:sz w:val="22"/>
          <w:szCs w:val="22"/>
        </w:rPr>
        <w:t>/CRM</w:t>
      </w:r>
      <w:r w:rsidR="00F3344D" w:rsidRPr="00AC3CE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experience </w:t>
      </w:r>
    </w:p>
    <w:p w14:paraId="7AAC865A" w14:textId="77777777" w:rsidR="00C6642F" w:rsidRPr="00AC3CE2" w:rsidRDefault="00C6642F" w:rsidP="00C6642F"/>
    <w:p w14:paraId="47AB2833" w14:textId="77777777" w:rsidR="00F3344D" w:rsidRPr="00AC3CE2" w:rsidRDefault="00F3344D" w:rsidP="00F3344D">
      <w:pPr>
        <w:pStyle w:val="NoSpacing"/>
        <w:spacing w:line="233" w:lineRule="auto"/>
        <w:ind w:left="1440" w:right="50" w:hanging="1440"/>
        <w:rPr>
          <w:color w:val="000000" w:themeColor="text1"/>
          <w:sz w:val="22"/>
          <w:szCs w:val="22"/>
        </w:rPr>
      </w:pPr>
      <w:r w:rsidRPr="00AC3CE2">
        <w:rPr>
          <w:color w:val="000000" w:themeColor="text1"/>
          <w:sz w:val="22"/>
          <w:szCs w:val="22"/>
        </w:rPr>
        <w:t xml:space="preserve">1996-1997 </w:t>
      </w:r>
      <w:r w:rsidRPr="00AC3CE2">
        <w:rPr>
          <w:color w:val="000000" w:themeColor="text1"/>
          <w:sz w:val="22"/>
          <w:szCs w:val="22"/>
        </w:rPr>
        <w:tab/>
      </w:r>
      <w:r w:rsidR="0003132C">
        <w:rPr>
          <w:color w:val="000000" w:themeColor="text1"/>
          <w:sz w:val="22"/>
          <w:szCs w:val="22"/>
        </w:rPr>
        <w:t>Temporary a</w:t>
      </w:r>
      <w:r w:rsidRPr="00AC3CE2">
        <w:rPr>
          <w:color w:val="000000" w:themeColor="text1"/>
          <w:sz w:val="22"/>
          <w:szCs w:val="22"/>
        </w:rPr>
        <w:t xml:space="preserve">rchaeologist, Greek Archaeological Service; IX Ephorate of Prehistoric and Classical Antiquities and Archaeological Museum of Thebes (excavations). </w:t>
      </w:r>
    </w:p>
    <w:p w14:paraId="0C320FF6" w14:textId="77777777" w:rsidR="00F3344D" w:rsidRPr="00AC3CE2" w:rsidRDefault="00F3344D" w:rsidP="00F3344D">
      <w:pPr>
        <w:pStyle w:val="NoSpacing"/>
        <w:spacing w:line="233" w:lineRule="auto"/>
        <w:ind w:left="1440" w:right="50" w:hanging="1440"/>
        <w:rPr>
          <w:color w:val="000000" w:themeColor="text1"/>
          <w:sz w:val="22"/>
          <w:szCs w:val="22"/>
        </w:rPr>
      </w:pPr>
      <w:r w:rsidRPr="00AC3CE2">
        <w:rPr>
          <w:color w:val="000000" w:themeColor="text1"/>
          <w:sz w:val="22"/>
          <w:szCs w:val="22"/>
        </w:rPr>
        <w:t xml:space="preserve">1994-1996 </w:t>
      </w:r>
      <w:r w:rsidRPr="00AC3CE2">
        <w:rPr>
          <w:color w:val="000000" w:themeColor="text1"/>
          <w:sz w:val="22"/>
          <w:szCs w:val="22"/>
        </w:rPr>
        <w:tab/>
      </w:r>
      <w:r w:rsidR="0003132C">
        <w:rPr>
          <w:color w:val="000000" w:themeColor="text1"/>
          <w:sz w:val="22"/>
          <w:szCs w:val="22"/>
        </w:rPr>
        <w:t>Temporary a</w:t>
      </w:r>
      <w:r w:rsidRPr="00AC3CE2">
        <w:rPr>
          <w:color w:val="000000" w:themeColor="text1"/>
          <w:sz w:val="22"/>
          <w:szCs w:val="22"/>
        </w:rPr>
        <w:t xml:space="preserve">rchaeologist, Greek Archaeological Service; II (now XVI) Ephorate of Prehistoric and Classical Antiquities and Archaeological Museum of Piraeus (excavations). </w:t>
      </w:r>
    </w:p>
    <w:p w14:paraId="779B0543" w14:textId="77777777" w:rsidR="00A360EE" w:rsidRDefault="00A360EE">
      <w:pPr>
        <w:widowControl/>
        <w:autoSpaceDN/>
        <w:adjustRightInd/>
        <w:spacing w:after="200" w:line="276" w:lineRule="auto"/>
        <w:rPr>
          <w:rFonts w:eastAsiaTheme="majorEastAsia"/>
          <w:b/>
          <w:bCs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br w:type="page"/>
      </w:r>
    </w:p>
    <w:p w14:paraId="1125E4B0" w14:textId="77777777" w:rsidR="009C7A27" w:rsidRPr="00AC3CE2" w:rsidRDefault="001440DE" w:rsidP="00671A18">
      <w:pPr>
        <w:pStyle w:val="Heading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C3CE2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 xml:space="preserve">Fellowships </w:t>
      </w:r>
    </w:p>
    <w:p w14:paraId="75C2E576" w14:textId="77777777" w:rsidR="00157B3A" w:rsidRPr="00AC3CE2" w:rsidRDefault="00157B3A" w:rsidP="00511BC8">
      <w:pPr>
        <w:pStyle w:val="WW-Default"/>
        <w:ind w:left="1440" w:right="50" w:hanging="1440"/>
        <w:rPr>
          <w:color w:val="000000" w:themeColor="text1"/>
          <w:sz w:val="22"/>
          <w:szCs w:val="22"/>
        </w:rPr>
      </w:pPr>
    </w:p>
    <w:p w14:paraId="50E9E28B" w14:textId="77777777" w:rsidR="009262F3" w:rsidRDefault="009262F3" w:rsidP="00D66A06">
      <w:pPr>
        <w:pStyle w:val="NoSpacing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2023-2025</w:t>
      </w:r>
      <w:r>
        <w:rPr>
          <w:color w:val="000000" w:themeColor="text1"/>
          <w:sz w:val="22"/>
          <w:szCs w:val="22"/>
        </w:rPr>
        <w:tab/>
        <w:t>College fellow, College of Arts and Sciences, University of Virginia.</w:t>
      </w:r>
    </w:p>
    <w:p w14:paraId="0CD8E674" w14:textId="49D5352D" w:rsidR="00653BF2" w:rsidRDefault="00653BF2" w:rsidP="00D66A06">
      <w:pPr>
        <w:pStyle w:val="NoSpacing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2024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  <w:t>Margo Tytus visiting research fellowship, University of Cincinnati.</w:t>
      </w:r>
    </w:p>
    <w:p w14:paraId="37A4BFF2" w14:textId="2F989D57" w:rsidR="00A458F9" w:rsidRPr="00A458F9" w:rsidRDefault="00A458F9" w:rsidP="00D66A06">
      <w:pPr>
        <w:pStyle w:val="NoSpacing"/>
        <w:rPr>
          <w:color w:val="000000" w:themeColor="text1"/>
          <w:sz w:val="22"/>
          <w:szCs w:val="22"/>
        </w:rPr>
      </w:pPr>
      <w:r w:rsidRPr="00A458F9">
        <w:rPr>
          <w:color w:val="000000" w:themeColor="text1"/>
          <w:sz w:val="22"/>
          <w:szCs w:val="22"/>
        </w:rPr>
        <w:t>2022-</w:t>
      </w:r>
      <w:r>
        <w:rPr>
          <w:color w:val="000000" w:themeColor="text1"/>
          <w:sz w:val="22"/>
          <w:szCs w:val="22"/>
        </w:rPr>
        <w:t>202</w:t>
      </w:r>
      <w:r w:rsidRPr="00A458F9">
        <w:rPr>
          <w:color w:val="000000" w:themeColor="text1"/>
          <w:sz w:val="22"/>
          <w:szCs w:val="22"/>
        </w:rPr>
        <w:t>3</w:t>
      </w:r>
      <w:r w:rsidRPr="00A458F9">
        <w:rPr>
          <w:color w:val="000000" w:themeColor="text1"/>
          <w:sz w:val="22"/>
          <w:szCs w:val="22"/>
        </w:rPr>
        <w:tab/>
      </w:r>
      <w:r w:rsidR="00A7499D">
        <w:rPr>
          <w:sz w:val="22"/>
          <w:szCs w:val="22"/>
        </w:rPr>
        <w:t>Leonard A. Lauder visiting s</w:t>
      </w:r>
      <w:r w:rsidRPr="00A458F9">
        <w:rPr>
          <w:sz w:val="22"/>
          <w:szCs w:val="22"/>
        </w:rPr>
        <w:t xml:space="preserve">enior </w:t>
      </w:r>
      <w:r w:rsidR="00A7499D">
        <w:rPr>
          <w:sz w:val="22"/>
          <w:szCs w:val="22"/>
        </w:rPr>
        <w:t>f</w:t>
      </w:r>
      <w:r w:rsidRPr="00A458F9">
        <w:rPr>
          <w:sz w:val="22"/>
          <w:szCs w:val="22"/>
        </w:rPr>
        <w:t>ellow</w:t>
      </w:r>
      <w:r w:rsidR="00A7499D">
        <w:rPr>
          <w:sz w:val="22"/>
          <w:szCs w:val="22"/>
        </w:rPr>
        <w:t>ship</w:t>
      </w:r>
      <w:r w:rsidRPr="00A458F9">
        <w:rPr>
          <w:sz w:val="22"/>
          <w:szCs w:val="22"/>
        </w:rPr>
        <w:t>, National Gallery of Art</w:t>
      </w:r>
      <w:r w:rsidR="00A7499D">
        <w:rPr>
          <w:sz w:val="22"/>
          <w:szCs w:val="22"/>
        </w:rPr>
        <w:t xml:space="preserve"> (DC)</w:t>
      </w:r>
      <w:r>
        <w:rPr>
          <w:sz w:val="22"/>
          <w:szCs w:val="22"/>
        </w:rPr>
        <w:t>.</w:t>
      </w:r>
      <w:r w:rsidRPr="00A458F9">
        <w:rPr>
          <w:sz w:val="22"/>
          <w:szCs w:val="22"/>
        </w:rPr>
        <w:t xml:space="preserve"> </w:t>
      </w:r>
    </w:p>
    <w:p w14:paraId="46646B66" w14:textId="77777777" w:rsidR="00D66A06" w:rsidRPr="00AC3CE2" w:rsidRDefault="00D66A06" w:rsidP="00D66A06">
      <w:pPr>
        <w:pStyle w:val="NoSpacing"/>
        <w:rPr>
          <w:color w:val="000000" w:themeColor="text1"/>
          <w:sz w:val="22"/>
          <w:szCs w:val="22"/>
        </w:rPr>
      </w:pPr>
      <w:r w:rsidRPr="00AC3CE2">
        <w:rPr>
          <w:color w:val="000000" w:themeColor="text1"/>
          <w:sz w:val="22"/>
          <w:szCs w:val="22"/>
        </w:rPr>
        <w:t>2016</w:t>
      </w:r>
      <w:r w:rsidRPr="00AC3CE2">
        <w:rPr>
          <w:color w:val="000000" w:themeColor="text1"/>
          <w:sz w:val="22"/>
          <w:szCs w:val="22"/>
        </w:rPr>
        <w:tab/>
      </w:r>
      <w:r w:rsidRPr="00AC3CE2">
        <w:rPr>
          <w:color w:val="000000" w:themeColor="text1"/>
          <w:sz w:val="22"/>
          <w:szCs w:val="22"/>
        </w:rPr>
        <w:tab/>
        <w:t>Hobby fellowship, Art department, University of Virginia.</w:t>
      </w:r>
    </w:p>
    <w:p w14:paraId="157902A5" w14:textId="77777777" w:rsidR="00A31DFF" w:rsidRPr="00AC3CE2" w:rsidRDefault="00A31DFF" w:rsidP="00511BC8">
      <w:pPr>
        <w:pStyle w:val="WW-Default"/>
        <w:ind w:left="1440" w:right="50" w:hanging="1440"/>
        <w:rPr>
          <w:color w:val="000000" w:themeColor="text1"/>
          <w:sz w:val="22"/>
          <w:szCs w:val="22"/>
        </w:rPr>
      </w:pPr>
      <w:r w:rsidRPr="00AC3CE2">
        <w:rPr>
          <w:color w:val="000000" w:themeColor="text1"/>
          <w:sz w:val="22"/>
          <w:szCs w:val="22"/>
        </w:rPr>
        <w:t>2014</w:t>
      </w:r>
      <w:r w:rsidRPr="00AC3CE2">
        <w:rPr>
          <w:color w:val="000000" w:themeColor="text1"/>
          <w:sz w:val="22"/>
          <w:szCs w:val="22"/>
        </w:rPr>
        <w:tab/>
        <w:t>Institute of the Humanities and Global Cultures fellowship, University of Virginia.</w:t>
      </w:r>
    </w:p>
    <w:p w14:paraId="5E673E92" w14:textId="77777777" w:rsidR="009C7A27" w:rsidRPr="00AC3CE2" w:rsidRDefault="001440DE" w:rsidP="00511BC8">
      <w:pPr>
        <w:pStyle w:val="WW-Default"/>
        <w:ind w:left="1440" w:right="50" w:hanging="1440"/>
        <w:rPr>
          <w:color w:val="000000" w:themeColor="text1"/>
          <w:sz w:val="22"/>
          <w:szCs w:val="22"/>
        </w:rPr>
      </w:pPr>
      <w:r w:rsidRPr="00AC3CE2">
        <w:rPr>
          <w:color w:val="000000" w:themeColor="text1"/>
          <w:sz w:val="22"/>
          <w:szCs w:val="22"/>
        </w:rPr>
        <w:t>2009-</w:t>
      </w:r>
      <w:r w:rsidR="00070F9F" w:rsidRPr="00AC3CE2">
        <w:rPr>
          <w:color w:val="000000" w:themeColor="text1"/>
          <w:sz w:val="22"/>
          <w:szCs w:val="22"/>
        </w:rPr>
        <w:t>20</w:t>
      </w:r>
      <w:r w:rsidR="00A0182C" w:rsidRPr="00AC3CE2">
        <w:rPr>
          <w:color w:val="000000" w:themeColor="text1"/>
          <w:sz w:val="22"/>
          <w:szCs w:val="22"/>
        </w:rPr>
        <w:t>10</w:t>
      </w:r>
      <w:r w:rsidR="0013777B" w:rsidRPr="00AC3CE2">
        <w:rPr>
          <w:color w:val="000000" w:themeColor="text1"/>
          <w:sz w:val="22"/>
          <w:szCs w:val="22"/>
        </w:rPr>
        <w:tab/>
        <w:t>SHANTI cohorts p</w:t>
      </w:r>
      <w:r w:rsidRPr="00AC3CE2">
        <w:rPr>
          <w:color w:val="000000" w:themeColor="text1"/>
          <w:sz w:val="22"/>
          <w:szCs w:val="22"/>
        </w:rPr>
        <w:t>rogram</w:t>
      </w:r>
      <w:r w:rsidR="00A31DFF" w:rsidRPr="00AC3CE2">
        <w:rPr>
          <w:color w:val="000000" w:themeColor="text1"/>
          <w:sz w:val="22"/>
          <w:szCs w:val="22"/>
        </w:rPr>
        <w:t xml:space="preserve"> fellowship</w:t>
      </w:r>
      <w:r w:rsidRPr="00AC3CE2">
        <w:rPr>
          <w:color w:val="000000" w:themeColor="text1"/>
          <w:sz w:val="22"/>
          <w:szCs w:val="22"/>
        </w:rPr>
        <w:t>, University of Virginia</w:t>
      </w:r>
      <w:r w:rsidR="0013777B" w:rsidRPr="00AC3CE2">
        <w:rPr>
          <w:color w:val="000000" w:themeColor="text1"/>
          <w:sz w:val="22"/>
          <w:szCs w:val="22"/>
        </w:rPr>
        <w:t>.</w:t>
      </w:r>
      <w:r w:rsidRPr="00AC3CE2">
        <w:rPr>
          <w:color w:val="000000" w:themeColor="text1"/>
          <w:sz w:val="22"/>
          <w:szCs w:val="22"/>
        </w:rPr>
        <w:t xml:space="preserve"> </w:t>
      </w:r>
    </w:p>
    <w:p w14:paraId="39D83D95" w14:textId="77777777" w:rsidR="009C7A27" w:rsidRPr="00AC3CE2" w:rsidRDefault="009610F8" w:rsidP="00511BC8">
      <w:pPr>
        <w:pStyle w:val="WW-Default"/>
        <w:ind w:right="50"/>
        <w:rPr>
          <w:color w:val="000000" w:themeColor="text1"/>
          <w:sz w:val="22"/>
          <w:szCs w:val="22"/>
        </w:rPr>
      </w:pPr>
      <w:r w:rsidRPr="00AC3CE2">
        <w:rPr>
          <w:color w:val="000000" w:themeColor="text1"/>
          <w:sz w:val="22"/>
          <w:szCs w:val="22"/>
        </w:rPr>
        <w:t>2008-</w:t>
      </w:r>
      <w:r w:rsidR="00070F9F" w:rsidRPr="00AC3CE2">
        <w:rPr>
          <w:color w:val="000000" w:themeColor="text1"/>
          <w:sz w:val="22"/>
          <w:szCs w:val="22"/>
        </w:rPr>
        <w:t>200</w:t>
      </w:r>
      <w:r w:rsidR="001440DE" w:rsidRPr="00AC3CE2">
        <w:rPr>
          <w:color w:val="000000" w:themeColor="text1"/>
          <w:sz w:val="22"/>
          <w:szCs w:val="22"/>
        </w:rPr>
        <w:t>9</w:t>
      </w:r>
      <w:r w:rsidRPr="00AC3CE2">
        <w:rPr>
          <w:color w:val="000000" w:themeColor="text1"/>
          <w:sz w:val="22"/>
          <w:szCs w:val="22"/>
        </w:rPr>
        <w:tab/>
      </w:r>
      <w:r w:rsidR="001440DE" w:rsidRPr="00AC3CE2">
        <w:rPr>
          <w:color w:val="000000" w:themeColor="text1"/>
          <w:sz w:val="22"/>
          <w:szCs w:val="22"/>
        </w:rPr>
        <w:t>American Council of Learned Societies (ACLS)</w:t>
      </w:r>
      <w:r w:rsidR="00070F9F" w:rsidRPr="00AC3CE2">
        <w:rPr>
          <w:color w:val="000000" w:themeColor="text1"/>
          <w:sz w:val="22"/>
          <w:szCs w:val="22"/>
        </w:rPr>
        <w:t>,</w:t>
      </w:r>
      <w:r w:rsidR="001440DE" w:rsidRPr="00AC3CE2">
        <w:rPr>
          <w:color w:val="000000" w:themeColor="text1"/>
          <w:sz w:val="22"/>
          <w:szCs w:val="22"/>
        </w:rPr>
        <w:t xml:space="preserve"> 12-month faculty fellow</w:t>
      </w:r>
      <w:r w:rsidR="00A31DFF" w:rsidRPr="00AC3CE2">
        <w:rPr>
          <w:color w:val="000000" w:themeColor="text1"/>
          <w:sz w:val="22"/>
          <w:szCs w:val="22"/>
        </w:rPr>
        <w:t>ship</w:t>
      </w:r>
      <w:r w:rsidR="001440DE" w:rsidRPr="00AC3CE2">
        <w:rPr>
          <w:color w:val="000000" w:themeColor="text1"/>
          <w:sz w:val="22"/>
          <w:szCs w:val="22"/>
        </w:rPr>
        <w:t>.</w:t>
      </w:r>
    </w:p>
    <w:p w14:paraId="37BF4F1A" w14:textId="77777777" w:rsidR="00671A18" w:rsidRPr="00AC3CE2" w:rsidRDefault="009610F8" w:rsidP="00511BC8">
      <w:pPr>
        <w:pStyle w:val="WW-Default"/>
        <w:ind w:left="1440" w:right="50" w:hanging="1440"/>
        <w:rPr>
          <w:b/>
          <w:color w:val="000000" w:themeColor="text1"/>
          <w:sz w:val="22"/>
          <w:szCs w:val="22"/>
        </w:rPr>
      </w:pPr>
      <w:r w:rsidRPr="00AC3CE2">
        <w:rPr>
          <w:color w:val="000000" w:themeColor="text1"/>
          <w:sz w:val="22"/>
          <w:szCs w:val="22"/>
        </w:rPr>
        <w:t>2002-</w:t>
      </w:r>
      <w:r w:rsidR="00070F9F" w:rsidRPr="00AC3CE2">
        <w:rPr>
          <w:color w:val="000000" w:themeColor="text1"/>
          <w:sz w:val="22"/>
          <w:szCs w:val="22"/>
        </w:rPr>
        <w:t>200</w:t>
      </w:r>
      <w:r w:rsidR="001440DE" w:rsidRPr="00AC3CE2">
        <w:rPr>
          <w:color w:val="000000" w:themeColor="text1"/>
          <w:sz w:val="22"/>
          <w:szCs w:val="22"/>
        </w:rPr>
        <w:t>6</w:t>
      </w:r>
      <w:r w:rsidR="001440DE" w:rsidRPr="00AC3CE2">
        <w:rPr>
          <w:color w:val="000000" w:themeColor="text1"/>
          <w:sz w:val="22"/>
          <w:szCs w:val="22"/>
        </w:rPr>
        <w:tab/>
        <w:t>Network associate fellow</w:t>
      </w:r>
      <w:r w:rsidR="00A31DFF" w:rsidRPr="00AC3CE2">
        <w:rPr>
          <w:color w:val="000000" w:themeColor="text1"/>
          <w:sz w:val="22"/>
          <w:szCs w:val="22"/>
        </w:rPr>
        <w:t>ship</w:t>
      </w:r>
      <w:r w:rsidR="001440DE" w:rsidRPr="00AC3CE2">
        <w:rPr>
          <w:color w:val="000000" w:themeColor="text1"/>
          <w:sz w:val="22"/>
          <w:szCs w:val="22"/>
        </w:rPr>
        <w:t>, Institute for Advanced Technology in the Humanities, University of Virginia.</w:t>
      </w:r>
      <w:r w:rsidR="001440DE" w:rsidRPr="00AC3CE2">
        <w:rPr>
          <w:b/>
          <w:color w:val="000000" w:themeColor="text1"/>
          <w:sz w:val="22"/>
          <w:szCs w:val="22"/>
        </w:rPr>
        <w:t xml:space="preserve"> </w:t>
      </w:r>
    </w:p>
    <w:p w14:paraId="414A6758" w14:textId="77777777" w:rsidR="00D45095" w:rsidRPr="00AC3CE2" w:rsidRDefault="009610F8" w:rsidP="00671A18">
      <w:pPr>
        <w:pStyle w:val="Heading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C3CE2">
        <w:rPr>
          <w:rFonts w:ascii="Times New Roman" w:hAnsi="Times New Roman" w:cs="Times New Roman"/>
          <w:color w:val="000000" w:themeColor="text1"/>
          <w:sz w:val="22"/>
          <w:szCs w:val="22"/>
        </w:rPr>
        <w:t>National</w:t>
      </w:r>
      <w:r w:rsidR="00264319" w:rsidRPr="00AC3CE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&amp; international</w:t>
      </w:r>
      <w:r w:rsidRPr="00AC3CE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h</w:t>
      </w:r>
      <w:r w:rsidR="00D45095" w:rsidRPr="00AC3CE2">
        <w:rPr>
          <w:rFonts w:ascii="Times New Roman" w:hAnsi="Times New Roman" w:cs="Times New Roman"/>
          <w:color w:val="000000" w:themeColor="text1"/>
          <w:sz w:val="22"/>
          <w:szCs w:val="22"/>
        </w:rPr>
        <w:t>onors</w:t>
      </w:r>
    </w:p>
    <w:p w14:paraId="5E6B7F12" w14:textId="77777777" w:rsidR="00FD12C2" w:rsidRPr="00AC3CE2" w:rsidRDefault="00FD12C2" w:rsidP="00511BC8">
      <w:pPr>
        <w:pStyle w:val="WW-Default"/>
        <w:ind w:left="1440" w:right="50" w:hanging="1440"/>
        <w:rPr>
          <w:color w:val="000000" w:themeColor="text1"/>
          <w:sz w:val="22"/>
          <w:szCs w:val="22"/>
        </w:rPr>
      </w:pPr>
    </w:p>
    <w:p w14:paraId="0ECBFF0B" w14:textId="1F96EA80" w:rsidR="004B6D86" w:rsidRDefault="004B6D86" w:rsidP="00511BC8">
      <w:pPr>
        <w:pStyle w:val="WW-Default"/>
        <w:ind w:left="1440" w:right="50" w:hanging="144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2023-2025</w:t>
      </w:r>
      <w:r>
        <w:rPr>
          <w:color w:val="000000" w:themeColor="text1"/>
          <w:sz w:val="22"/>
          <w:szCs w:val="22"/>
        </w:rPr>
        <w:tab/>
        <w:t xml:space="preserve">National </w:t>
      </w:r>
      <w:r w:rsidR="003E39CD">
        <w:rPr>
          <w:color w:val="000000" w:themeColor="text1"/>
          <w:sz w:val="22"/>
          <w:szCs w:val="22"/>
        </w:rPr>
        <w:t>L</w:t>
      </w:r>
      <w:r>
        <w:rPr>
          <w:color w:val="000000" w:themeColor="text1"/>
          <w:sz w:val="22"/>
          <w:szCs w:val="22"/>
        </w:rPr>
        <w:t>ecturer, Archaeological Institute of America</w:t>
      </w:r>
      <w:r w:rsidR="003E39CD">
        <w:rPr>
          <w:color w:val="000000" w:themeColor="text1"/>
          <w:sz w:val="22"/>
          <w:szCs w:val="22"/>
        </w:rPr>
        <w:t xml:space="preserve"> (nomination-based)</w:t>
      </w:r>
      <w:r>
        <w:rPr>
          <w:color w:val="000000" w:themeColor="text1"/>
          <w:sz w:val="22"/>
          <w:szCs w:val="22"/>
        </w:rPr>
        <w:t>.</w:t>
      </w:r>
    </w:p>
    <w:p w14:paraId="5CF6C927" w14:textId="1A310A1C" w:rsidR="00F0727A" w:rsidRPr="00AC3CE2" w:rsidRDefault="009610F8" w:rsidP="00511BC8">
      <w:pPr>
        <w:pStyle w:val="WW-Default"/>
        <w:ind w:left="1440" w:right="50" w:hanging="1440"/>
        <w:rPr>
          <w:color w:val="000000" w:themeColor="text1"/>
          <w:sz w:val="22"/>
          <w:szCs w:val="22"/>
        </w:rPr>
      </w:pPr>
      <w:r w:rsidRPr="00AC3CE2">
        <w:rPr>
          <w:color w:val="000000" w:themeColor="text1"/>
          <w:sz w:val="22"/>
          <w:szCs w:val="22"/>
        </w:rPr>
        <w:t>2020</w:t>
      </w:r>
      <w:r w:rsidRPr="00AC3CE2">
        <w:rPr>
          <w:color w:val="000000" w:themeColor="text1"/>
          <w:sz w:val="22"/>
          <w:szCs w:val="22"/>
        </w:rPr>
        <w:tab/>
        <w:t>Outstanding Work in Digital Archaeology, Archaeological Institute of America.</w:t>
      </w:r>
    </w:p>
    <w:p w14:paraId="028FC16D" w14:textId="77777777" w:rsidR="00D45095" w:rsidRPr="00AC3CE2" w:rsidRDefault="00F0727A" w:rsidP="00511BC8">
      <w:pPr>
        <w:pStyle w:val="WW-Default"/>
        <w:ind w:left="1440" w:right="50" w:hanging="1440"/>
        <w:rPr>
          <w:color w:val="000000" w:themeColor="text1"/>
          <w:sz w:val="22"/>
          <w:szCs w:val="22"/>
        </w:rPr>
      </w:pPr>
      <w:r w:rsidRPr="00AC3CE2">
        <w:rPr>
          <w:color w:val="000000" w:themeColor="text1"/>
          <w:sz w:val="22"/>
          <w:szCs w:val="22"/>
        </w:rPr>
        <w:t>2001</w:t>
      </w:r>
      <w:r w:rsidRPr="00AC3CE2">
        <w:rPr>
          <w:color w:val="000000" w:themeColor="text1"/>
          <w:sz w:val="22"/>
          <w:szCs w:val="22"/>
        </w:rPr>
        <w:tab/>
        <w:t xml:space="preserve">Michael Ventris Award for Mycenaean Studies, Institute of Classical Studies, School of Advanced Study, University of London.  </w:t>
      </w:r>
      <w:r w:rsidR="009610F8" w:rsidRPr="00AC3CE2">
        <w:rPr>
          <w:color w:val="000000" w:themeColor="text1"/>
          <w:sz w:val="22"/>
          <w:szCs w:val="22"/>
        </w:rPr>
        <w:tab/>
      </w:r>
    </w:p>
    <w:p w14:paraId="5FFC276C" w14:textId="77777777" w:rsidR="00272726" w:rsidRPr="00CB2558" w:rsidRDefault="00272726" w:rsidP="00272726">
      <w:pPr>
        <w:pStyle w:val="Heading1"/>
        <w:rPr>
          <w:rFonts w:ascii="Times New Roman" w:eastAsiaTheme="minorEastAsia" w:hAnsi="Times New Roman" w:cs="Times New Roman"/>
          <w:color w:val="000000" w:themeColor="text1"/>
          <w:sz w:val="22"/>
          <w:szCs w:val="22"/>
        </w:rPr>
      </w:pPr>
      <w:r w:rsidRPr="00CB2558">
        <w:rPr>
          <w:rFonts w:ascii="Times New Roman" w:eastAsiaTheme="minorEastAsia" w:hAnsi="Times New Roman" w:cs="Times New Roman"/>
          <w:color w:val="000000" w:themeColor="text1"/>
          <w:sz w:val="22"/>
          <w:szCs w:val="22"/>
        </w:rPr>
        <w:t>Exhibitions</w:t>
      </w:r>
    </w:p>
    <w:p w14:paraId="6781363F" w14:textId="793D19F6" w:rsidR="00272726" w:rsidRPr="00CB2558" w:rsidRDefault="00272726" w:rsidP="00272726">
      <w:pPr>
        <w:rPr>
          <w:rFonts w:eastAsiaTheme="minorEastAsia"/>
          <w:sz w:val="22"/>
          <w:szCs w:val="22"/>
        </w:rPr>
      </w:pPr>
      <w:r w:rsidRPr="00CB2558">
        <w:rPr>
          <w:rFonts w:eastAsiaTheme="minorEastAsia"/>
          <w:sz w:val="22"/>
          <w:szCs w:val="22"/>
        </w:rPr>
        <w:t>2025</w:t>
      </w:r>
      <w:r w:rsidR="001B7A8B">
        <w:rPr>
          <w:rFonts w:eastAsiaTheme="minorEastAsia"/>
          <w:sz w:val="22"/>
          <w:szCs w:val="22"/>
        </w:rPr>
        <w:t>-2026</w:t>
      </w:r>
      <w:r w:rsidRPr="00CB2558">
        <w:rPr>
          <w:rFonts w:eastAsiaTheme="minorEastAsia"/>
          <w:sz w:val="22"/>
          <w:szCs w:val="22"/>
        </w:rPr>
        <w:tab/>
      </w:r>
      <w:r w:rsidRPr="00CB2558">
        <w:rPr>
          <w:rFonts w:eastAsiaTheme="minorEastAsia"/>
          <w:i/>
          <w:sz w:val="22"/>
          <w:szCs w:val="22"/>
        </w:rPr>
        <w:t>The World in Between: Egypt and Nubia in Africa</w:t>
      </w:r>
      <w:r w:rsidR="00CB2558">
        <w:rPr>
          <w:rFonts w:eastAsiaTheme="minorEastAsia"/>
          <w:i/>
          <w:sz w:val="22"/>
          <w:szCs w:val="22"/>
        </w:rPr>
        <w:t xml:space="preserve"> </w:t>
      </w:r>
      <w:r w:rsidR="00CB2558">
        <w:rPr>
          <w:rFonts w:eastAsiaTheme="minorEastAsia"/>
          <w:sz w:val="22"/>
          <w:szCs w:val="22"/>
        </w:rPr>
        <w:t>(Fralin Museum of Art, in planning).</w:t>
      </w:r>
    </w:p>
    <w:p w14:paraId="630B01D3" w14:textId="77777777" w:rsidR="009C7A27" w:rsidRPr="00CB2558" w:rsidRDefault="001440DE" w:rsidP="00671A18">
      <w:pPr>
        <w:pStyle w:val="Heading1"/>
        <w:rPr>
          <w:rFonts w:ascii="Times New Roman" w:eastAsiaTheme="minorEastAsia" w:hAnsi="Times New Roman" w:cs="Times New Roman"/>
          <w:color w:val="000000" w:themeColor="text1"/>
          <w:sz w:val="22"/>
          <w:szCs w:val="22"/>
        </w:rPr>
      </w:pPr>
      <w:r w:rsidRPr="00CB2558">
        <w:rPr>
          <w:rFonts w:ascii="Times New Roman" w:eastAsiaTheme="minorEastAsia" w:hAnsi="Times New Roman" w:cs="Times New Roman"/>
          <w:color w:val="000000" w:themeColor="text1"/>
          <w:sz w:val="22"/>
          <w:szCs w:val="22"/>
        </w:rPr>
        <w:t>Publications</w:t>
      </w:r>
    </w:p>
    <w:p w14:paraId="3851EDEB" w14:textId="77777777" w:rsidR="009C7A27" w:rsidRPr="00AC3CE2" w:rsidRDefault="001440DE" w:rsidP="00671A18">
      <w:pPr>
        <w:pStyle w:val="Heading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C3CE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Edited volumes </w:t>
      </w:r>
    </w:p>
    <w:p w14:paraId="3A212A49" w14:textId="77777777" w:rsidR="00795D39" w:rsidRPr="00AC3CE2" w:rsidRDefault="00795D39" w:rsidP="00795D39"/>
    <w:p w14:paraId="25600B29" w14:textId="77777777" w:rsidR="00E972DD" w:rsidRPr="00AC3CE2" w:rsidRDefault="00E972DD" w:rsidP="00177042">
      <w:pPr>
        <w:pStyle w:val="NoSpacing"/>
        <w:numPr>
          <w:ilvl w:val="0"/>
          <w:numId w:val="8"/>
        </w:numPr>
        <w:ind w:left="360"/>
        <w:rPr>
          <w:color w:val="000000" w:themeColor="text1"/>
          <w:sz w:val="22"/>
          <w:szCs w:val="22"/>
        </w:rPr>
      </w:pPr>
      <w:r w:rsidRPr="00AC3CE2">
        <w:rPr>
          <w:color w:val="000000" w:themeColor="text1"/>
          <w:sz w:val="22"/>
          <w:szCs w:val="22"/>
        </w:rPr>
        <w:t xml:space="preserve">(ed.), </w:t>
      </w:r>
      <w:r w:rsidRPr="00AC3CE2">
        <w:rPr>
          <w:i/>
          <w:color w:val="000000" w:themeColor="text1"/>
          <w:sz w:val="22"/>
          <w:szCs w:val="22"/>
        </w:rPr>
        <w:t>Public Archaeologies of the Ancient Mediterranean</w:t>
      </w:r>
      <w:r w:rsidRPr="00AC3CE2">
        <w:rPr>
          <w:color w:val="000000" w:themeColor="text1"/>
          <w:sz w:val="22"/>
          <w:szCs w:val="22"/>
        </w:rPr>
        <w:t xml:space="preserve">, </w:t>
      </w:r>
      <w:r w:rsidR="00D1771C" w:rsidRPr="00AC3CE2">
        <w:rPr>
          <w:color w:val="000000" w:themeColor="text1"/>
          <w:sz w:val="22"/>
          <w:szCs w:val="22"/>
        </w:rPr>
        <w:t>Journal of Eastern Mediterranean Archaeology and Heritage Studies Special Issue 5: 3/4, Penn State University Press: University Park (2017).</w:t>
      </w:r>
      <w:r w:rsidRPr="00AC3CE2">
        <w:rPr>
          <w:color w:val="000000" w:themeColor="text1"/>
          <w:sz w:val="22"/>
          <w:szCs w:val="22"/>
        </w:rPr>
        <w:t xml:space="preserve"> </w:t>
      </w:r>
    </w:p>
    <w:p w14:paraId="7098F929" w14:textId="77777777" w:rsidR="00D83572" w:rsidRPr="00AC3CE2" w:rsidRDefault="00D1771C" w:rsidP="00177042">
      <w:pPr>
        <w:pStyle w:val="WW-Default"/>
        <w:numPr>
          <w:ilvl w:val="0"/>
          <w:numId w:val="8"/>
        </w:numPr>
        <w:ind w:left="360" w:right="50"/>
        <w:rPr>
          <w:color w:val="000000" w:themeColor="text1"/>
          <w:sz w:val="22"/>
          <w:szCs w:val="22"/>
        </w:rPr>
      </w:pPr>
      <w:r w:rsidRPr="00AC3CE2">
        <w:rPr>
          <w:color w:val="000000" w:themeColor="text1"/>
          <w:sz w:val="22"/>
          <w:szCs w:val="22"/>
        </w:rPr>
        <w:t>With M. Boyd (eds.),</w:t>
      </w:r>
      <w:r w:rsidR="00D83572" w:rsidRPr="00AC3CE2">
        <w:rPr>
          <w:color w:val="000000" w:themeColor="text1"/>
          <w:sz w:val="22"/>
          <w:szCs w:val="22"/>
        </w:rPr>
        <w:t xml:space="preserve"> </w:t>
      </w:r>
      <w:r w:rsidR="00D83572" w:rsidRPr="00AC3CE2">
        <w:rPr>
          <w:i/>
          <w:color w:val="000000" w:themeColor="text1"/>
          <w:sz w:val="22"/>
          <w:szCs w:val="22"/>
        </w:rPr>
        <w:t>Staging Death: Funerary Performance, Architecture and Landscape in the Ancient Mediterranean</w:t>
      </w:r>
      <w:r w:rsidR="00D83572" w:rsidRPr="00AC3CE2">
        <w:rPr>
          <w:color w:val="000000" w:themeColor="text1"/>
          <w:sz w:val="22"/>
          <w:szCs w:val="22"/>
        </w:rPr>
        <w:t xml:space="preserve">, </w:t>
      </w:r>
      <w:r w:rsidR="00E972DD" w:rsidRPr="00AC3CE2">
        <w:rPr>
          <w:color w:val="000000" w:themeColor="text1"/>
          <w:sz w:val="22"/>
          <w:szCs w:val="22"/>
        </w:rPr>
        <w:t>DeGruyter: Berlin</w:t>
      </w:r>
      <w:r w:rsidR="00D83572" w:rsidRPr="00AC3CE2">
        <w:rPr>
          <w:i/>
          <w:color w:val="000000" w:themeColor="text1"/>
          <w:sz w:val="22"/>
          <w:szCs w:val="22"/>
        </w:rPr>
        <w:t xml:space="preserve"> </w:t>
      </w:r>
      <w:r w:rsidR="00D83572" w:rsidRPr="00AC3CE2">
        <w:rPr>
          <w:color w:val="000000" w:themeColor="text1"/>
          <w:sz w:val="22"/>
          <w:szCs w:val="22"/>
        </w:rPr>
        <w:t>(</w:t>
      </w:r>
      <w:r w:rsidR="0003050C" w:rsidRPr="00AC3CE2">
        <w:rPr>
          <w:color w:val="000000" w:themeColor="text1"/>
          <w:sz w:val="22"/>
          <w:szCs w:val="22"/>
        </w:rPr>
        <w:t>2016</w:t>
      </w:r>
      <w:r w:rsidR="00D83572" w:rsidRPr="00AC3CE2">
        <w:rPr>
          <w:color w:val="000000" w:themeColor="text1"/>
          <w:sz w:val="22"/>
          <w:szCs w:val="22"/>
        </w:rPr>
        <w:t xml:space="preserve">).  </w:t>
      </w:r>
    </w:p>
    <w:p w14:paraId="379B8EDC" w14:textId="77777777" w:rsidR="009C7A27" w:rsidRPr="00AC3CE2" w:rsidRDefault="001440DE" w:rsidP="00177042">
      <w:pPr>
        <w:pStyle w:val="WW-Default"/>
        <w:numPr>
          <w:ilvl w:val="0"/>
          <w:numId w:val="8"/>
        </w:numPr>
        <w:ind w:left="360" w:right="50"/>
        <w:rPr>
          <w:color w:val="000000" w:themeColor="text1"/>
          <w:sz w:val="22"/>
          <w:szCs w:val="22"/>
        </w:rPr>
      </w:pPr>
      <w:r w:rsidRPr="00AC3CE2">
        <w:rPr>
          <w:color w:val="000000" w:themeColor="text1"/>
          <w:sz w:val="22"/>
          <w:szCs w:val="22"/>
        </w:rPr>
        <w:t>With B. Frischer (eds.)</w:t>
      </w:r>
      <w:r w:rsidR="00D1771C" w:rsidRPr="00AC3CE2">
        <w:rPr>
          <w:color w:val="000000" w:themeColor="text1"/>
          <w:sz w:val="22"/>
          <w:szCs w:val="22"/>
        </w:rPr>
        <w:t>,</w:t>
      </w:r>
      <w:r w:rsidRPr="00AC3CE2">
        <w:rPr>
          <w:color w:val="000000" w:themeColor="text1"/>
          <w:sz w:val="22"/>
          <w:szCs w:val="22"/>
        </w:rPr>
        <w:t xml:space="preserve"> </w:t>
      </w:r>
      <w:r w:rsidR="00D1771C" w:rsidRPr="00AC3CE2">
        <w:rPr>
          <w:i/>
          <w:color w:val="000000" w:themeColor="text1"/>
          <w:sz w:val="22"/>
          <w:szCs w:val="22"/>
        </w:rPr>
        <w:t>Beyond I</w:t>
      </w:r>
      <w:r w:rsidRPr="00AC3CE2">
        <w:rPr>
          <w:i/>
          <w:color w:val="000000" w:themeColor="text1"/>
          <w:sz w:val="22"/>
          <w:szCs w:val="22"/>
        </w:rPr>
        <w:t>llustration: 2D and 3D Technologies as Tools for Discovery in Archaeology</w:t>
      </w:r>
      <w:r w:rsidRPr="00AC3CE2">
        <w:rPr>
          <w:color w:val="000000" w:themeColor="text1"/>
          <w:sz w:val="22"/>
          <w:szCs w:val="22"/>
        </w:rPr>
        <w:t>, Archaeopress</w:t>
      </w:r>
      <w:r w:rsidR="00D1771C" w:rsidRPr="00AC3CE2">
        <w:rPr>
          <w:color w:val="000000" w:themeColor="text1"/>
          <w:sz w:val="22"/>
          <w:szCs w:val="22"/>
        </w:rPr>
        <w:t>: Oxford</w:t>
      </w:r>
      <w:r w:rsidR="006523AC" w:rsidRPr="00AC3CE2">
        <w:rPr>
          <w:color w:val="000000" w:themeColor="text1"/>
          <w:sz w:val="22"/>
          <w:szCs w:val="22"/>
        </w:rPr>
        <w:t>; also published as an</w:t>
      </w:r>
      <w:r w:rsidR="00D1771C" w:rsidRPr="00AC3CE2">
        <w:rPr>
          <w:color w:val="000000" w:themeColor="text1"/>
          <w:sz w:val="22"/>
          <w:szCs w:val="22"/>
        </w:rPr>
        <w:t xml:space="preserve"> ACLS Humanities eb</w:t>
      </w:r>
      <w:r w:rsidRPr="00AC3CE2">
        <w:rPr>
          <w:color w:val="000000" w:themeColor="text1"/>
          <w:sz w:val="22"/>
          <w:szCs w:val="22"/>
        </w:rPr>
        <w:t xml:space="preserve">ook (2008).  </w:t>
      </w:r>
    </w:p>
    <w:p w14:paraId="65C4563A" w14:textId="77777777" w:rsidR="00FD1616" w:rsidRPr="00AC3CE2" w:rsidRDefault="001440DE" w:rsidP="00177042">
      <w:pPr>
        <w:pStyle w:val="WW-Default"/>
        <w:numPr>
          <w:ilvl w:val="0"/>
          <w:numId w:val="8"/>
        </w:numPr>
        <w:ind w:left="360" w:right="50"/>
        <w:rPr>
          <w:color w:val="000000" w:themeColor="text1"/>
          <w:sz w:val="22"/>
          <w:szCs w:val="22"/>
        </w:rPr>
      </w:pPr>
      <w:r w:rsidRPr="00AC3CE2">
        <w:rPr>
          <w:color w:val="000000" w:themeColor="text1"/>
          <w:sz w:val="22"/>
          <w:szCs w:val="22"/>
        </w:rPr>
        <w:t>With S. Sherratt (eds.)</w:t>
      </w:r>
      <w:r w:rsidR="00D1771C" w:rsidRPr="00AC3CE2">
        <w:rPr>
          <w:color w:val="000000" w:themeColor="text1"/>
          <w:sz w:val="22"/>
          <w:szCs w:val="22"/>
        </w:rPr>
        <w:t>,</w:t>
      </w:r>
      <w:r w:rsidRPr="00AC3CE2">
        <w:rPr>
          <w:color w:val="000000" w:themeColor="text1"/>
          <w:sz w:val="22"/>
          <w:szCs w:val="22"/>
        </w:rPr>
        <w:t xml:space="preserve"> </w:t>
      </w:r>
      <w:r w:rsidRPr="00AC3CE2">
        <w:rPr>
          <w:i/>
          <w:color w:val="000000" w:themeColor="text1"/>
          <w:sz w:val="22"/>
          <w:szCs w:val="22"/>
        </w:rPr>
        <w:t>Autochthon: Papers Presented to O.T.P.K. Dickinson on the Occasion of his Retirement</w:t>
      </w:r>
      <w:r w:rsidRPr="00AC3CE2">
        <w:rPr>
          <w:color w:val="000000" w:themeColor="text1"/>
          <w:sz w:val="22"/>
          <w:szCs w:val="22"/>
        </w:rPr>
        <w:t>, Archaeopress: Oxford (2005).</w:t>
      </w:r>
    </w:p>
    <w:p w14:paraId="382CD3C6" w14:textId="77777777" w:rsidR="00247B94" w:rsidRPr="00AC3CE2" w:rsidRDefault="00247B94" w:rsidP="00511BC8">
      <w:pPr>
        <w:pStyle w:val="WW-Default"/>
        <w:ind w:right="50"/>
        <w:rPr>
          <w:color w:val="000000" w:themeColor="text1"/>
          <w:sz w:val="22"/>
          <w:szCs w:val="22"/>
        </w:rPr>
      </w:pPr>
    </w:p>
    <w:p w14:paraId="2AC53191" w14:textId="77777777" w:rsidR="009C7A27" w:rsidRPr="00AC3CE2" w:rsidRDefault="00470541" w:rsidP="00671A18">
      <w:pPr>
        <w:pStyle w:val="Heading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C3CE2">
        <w:rPr>
          <w:rFonts w:ascii="Times New Roman" w:hAnsi="Times New Roman" w:cs="Times New Roman"/>
          <w:color w:val="000000" w:themeColor="text1"/>
          <w:sz w:val="22"/>
          <w:szCs w:val="22"/>
        </w:rPr>
        <w:t>Books</w:t>
      </w:r>
      <w:r w:rsidR="001440DE" w:rsidRPr="00AC3CE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14:paraId="6A0B4AF6" w14:textId="77777777" w:rsidR="00247B94" w:rsidRPr="00AC3CE2" w:rsidRDefault="00247B94" w:rsidP="00177042">
      <w:pPr>
        <w:pStyle w:val="NoSpacing"/>
        <w:tabs>
          <w:tab w:val="left" w:pos="450"/>
        </w:tabs>
        <w:rPr>
          <w:color w:val="000000" w:themeColor="text1"/>
          <w:sz w:val="22"/>
          <w:szCs w:val="22"/>
        </w:rPr>
      </w:pPr>
    </w:p>
    <w:p w14:paraId="3CDE5F15" w14:textId="77777777" w:rsidR="001B7A8B" w:rsidRPr="00AC3CE2" w:rsidRDefault="001B7A8B" w:rsidP="001B7A8B">
      <w:pPr>
        <w:pStyle w:val="NoSpacing"/>
        <w:numPr>
          <w:ilvl w:val="0"/>
          <w:numId w:val="8"/>
        </w:numPr>
        <w:tabs>
          <w:tab w:val="left" w:pos="450"/>
        </w:tabs>
        <w:ind w:left="360"/>
        <w:rPr>
          <w:color w:val="000000" w:themeColor="text1"/>
          <w:sz w:val="22"/>
          <w:szCs w:val="22"/>
        </w:rPr>
      </w:pPr>
      <w:r w:rsidRPr="00AC3CE2">
        <w:rPr>
          <w:color w:val="000000" w:themeColor="text1"/>
          <w:sz w:val="22"/>
          <w:szCs w:val="22"/>
        </w:rPr>
        <w:t xml:space="preserve">With V. Aravantinos &amp; Y. Fappas, </w:t>
      </w:r>
      <w:r w:rsidRPr="00AC3CE2">
        <w:rPr>
          <w:i/>
          <w:color w:val="000000" w:themeColor="text1"/>
          <w:sz w:val="22"/>
          <w:szCs w:val="22"/>
        </w:rPr>
        <w:t xml:space="preserve">The Theban Cemeteries Republication Project: Funerary </w:t>
      </w:r>
    </w:p>
    <w:p w14:paraId="39F27F06" w14:textId="3626A607" w:rsidR="001B7A8B" w:rsidRDefault="001B7A8B" w:rsidP="001B7A8B">
      <w:pPr>
        <w:pStyle w:val="NoSpacing"/>
        <w:tabs>
          <w:tab w:val="left" w:pos="450"/>
        </w:tabs>
        <w:ind w:left="360"/>
        <w:rPr>
          <w:color w:val="000000" w:themeColor="text1"/>
          <w:sz w:val="22"/>
          <w:szCs w:val="22"/>
        </w:rPr>
      </w:pPr>
      <w:r w:rsidRPr="00AC3CE2">
        <w:rPr>
          <w:i/>
          <w:color w:val="000000" w:themeColor="text1"/>
          <w:sz w:val="22"/>
          <w:szCs w:val="22"/>
        </w:rPr>
        <w:t>Topography, Architecture and Finds (1897-1919)</w:t>
      </w:r>
      <w:r w:rsidRPr="00AC3CE2">
        <w:rPr>
          <w:color w:val="000000" w:themeColor="text1"/>
          <w:sz w:val="22"/>
          <w:szCs w:val="22"/>
        </w:rPr>
        <w:t>, INSTAP Academic Press: Philadelphia (</w:t>
      </w:r>
      <w:r>
        <w:rPr>
          <w:color w:val="000000" w:themeColor="text1"/>
          <w:sz w:val="22"/>
          <w:szCs w:val="22"/>
        </w:rPr>
        <w:t>under review).</w:t>
      </w:r>
    </w:p>
    <w:p w14:paraId="4E479D8D" w14:textId="77777777" w:rsidR="00C772A8" w:rsidRPr="00AC3CE2" w:rsidRDefault="001440DE" w:rsidP="00716F56">
      <w:pPr>
        <w:pStyle w:val="NoSpacing"/>
        <w:numPr>
          <w:ilvl w:val="0"/>
          <w:numId w:val="8"/>
        </w:numPr>
        <w:tabs>
          <w:tab w:val="left" w:pos="450"/>
        </w:tabs>
        <w:ind w:left="360"/>
        <w:rPr>
          <w:color w:val="000000" w:themeColor="text1"/>
          <w:sz w:val="22"/>
          <w:szCs w:val="22"/>
        </w:rPr>
      </w:pPr>
      <w:r w:rsidRPr="00AC3CE2">
        <w:rPr>
          <w:i/>
          <w:color w:val="000000" w:themeColor="text1"/>
          <w:sz w:val="22"/>
          <w:szCs w:val="22"/>
        </w:rPr>
        <w:t xml:space="preserve">The House of Kadmos at Thebes, Greece: the </w:t>
      </w:r>
      <w:r w:rsidR="004E1B2F" w:rsidRPr="00AC3CE2">
        <w:rPr>
          <w:i/>
          <w:color w:val="000000" w:themeColor="text1"/>
          <w:sz w:val="22"/>
          <w:szCs w:val="22"/>
        </w:rPr>
        <w:t>E</w:t>
      </w:r>
      <w:r w:rsidRPr="00AC3CE2">
        <w:rPr>
          <w:i/>
          <w:color w:val="000000" w:themeColor="text1"/>
          <w:sz w:val="22"/>
          <w:szCs w:val="22"/>
        </w:rPr>
        <w:t xml:space="preserve">xcavations of Antonios D. Keramopoullos </w:t>
      </w:r>
    </w:p>
    <w:p w14:paraId="2C74106D" w14:textId="77777777" w:rsidR="00247B94" w:rsidRPr="00AC3CE2" w:rsidRDefault="001440DE" w:rsidP="00716F56">
      <w:pPr>
        <w:pStyle w:val="NoSpacing"/>
        <w:tabs>
          <w:tab w:val="left" w:pos="450"/>
        </w:tabs>
        <w:ind w:left="360"/>
        <w:rPr>
          <w:color w:val="000000" w:themeColor="text1"/>
          <w:sz w:val="22"/>
          <w:szCs w:val="22"/>
        </w:rPr>
      </w:pPr>
      <w:r w:rsidRPr="00AC3CE2">
        <w:rPr>
          <w:i/>
          <w:color w:val="000000" w:themeColor="text1"/>
          <w:sz w:val="22"/>
          <w:szCs w:val="22"/>
        </w:rPr>
        <w:t>(1906</w:t>
      </w:r>
      <w:r w:rsidR="003F6106" w:rsidRPr="00AC3CE2">
        <w:rPr>
          <w:i/>
          <w:color w:val="000000" w:themeColor="text1"/>
          <w:sz w:val="22"/>
          <w:szCs w:val="22"/>
        </w:rPr>
        <w:t>-</w:t>
      </w:r>
      <w:r w:rsidRPr="00AC3CE2">
        <w:rPr>
          <w:i/>
          <w:color w:val="000000" w:themeColor="text1"/>
          <w:sz w:val="22"/>
          <w:szCs w:val="22"/>
        </w:rPr>
        <w:t xml:space="preserve">1929). </w:t>
      </w:r>
      <w:r w:rsidR="004E1B2F" w:rsidRPr="00AC3CE2">
        <w:rPr>
          <w:i/>
          <w:color w:val="000000" w:themeColor="text1"/>
          <w:sz w:val="22"/>
          <w:szCs w:val="22"/>
        </w:rPr>
        <w:t>Vol. I: Architecture, Stratigraphy and F</w:t>
      </w:r>
      <w:r w:rsidRPr="00AC3CE2">
        <w:rPr>
          <w:i/>
          <w:color w:val="000000" w:themeColor="text1"/>
          <w:sz w:val="22"/>
          <w:szCs w:val="22"/>
        </w:rPr>
        <w:t>inds</w:t>
      </w:r>
      <w:r w:rsidRPr="00AC3CE2">
        <w:rPr>
          <w:color w:val="000000" w:themeColor="text1"/>
          <w:sz w:val="22"/>
          <w:szCs w:val="22"/>
        </w:rPr>
        <w:t>, Biblioteca di Pasiphae,</w:t>
      </w:r>
      <w:r w:rsidR="00DD70EF">
        <w:rPr>
          <w:color w:val="000000" w:themeColor="text1"/>
          <w:sz w:val="22"/>
          <w:szCs w:val="22"/>
        </w:rPr>
        <w:t xml:space="preserve"> Collana di Filologia e </w:t>
      </w:r>
      <w:r w:rsidR="00DD70EF">
        <w:rPr>
          <w:sz w:val="22"/>
          <w:szCs w:val="22"/>
        </w:rPr>
        <w:t>Antichit</w:t>
      </w:r>
      <w:r w:rsidR="00DD70EF" w:rsidRPr="00B4195B">
        <w:rPr>
          <w:rStyle w:val="Emphasis"/>
          <w:i w:val="0"/>
          <w:sz w:val="22"/>
          <w:szCs w:val="22"/>
        </w:rPr>
        <w:t>à</w:t>
      </w:r>
      <w:r w:rsidRPr="00AC3CE2">
        <w:rPr>
          <w:color w:val="000000" w:themeColor="text1"/>
          <w:sz w:val="22"/>
          <w:szCs w:val="22"/>
        </w:rPr>
        <w:t xml:space="preserve"> Egea 8, Istituti Editoriali e Poligrafici Internazionali: Rome and Pisa (in prep.</w:t>
      </w:r>
      <w:r w:rsidR="00DF0D5C">
        <w:rPr>
          <w:color w:val="000000" w:themeColor="text1"/>
          <w:sz w:val="22"/>
          <w:szCs w:val="22"/>
        </w:rPr>
        <w:t>, expected 2024</w:t>
      </w:r>
      <w:r w:rsidRPr="00AC3CE2">
        <w:rPr>
          <w:color w:val="000000" w:themeColor="text1"/>
          <w:sz w:val="22"/>
          <w:szCs w:val="22"/>
        </w:rPr>
        <w:t xml:space="preserve">). </w:t>
      </w:r>
    </w:p>
    <w:p w14:paraId="10FD8186" w14:textId="77777777" w:rsidR="00DF0D5C" w:rsidRDefault="00DF0D5C" w:rsidP="00DF0D5C">
      <w:pPr>
        <w:pStyle w:val="NoSpacing"/>
        <w:numPr>
          <w:ilvl w:val="0"/>
          <w:numId w:val="8"/>
        </w:numPr>
        <w:tabs>
          <w:tab w:val="left" w:pos="360"/>
          <w:tab w:val="left" w:pos="450"/>
        </w:tabs>
        <w:ind w:left="360"/>
        <w:rPr>
          <w:color w:val="000000" w:themeColor="text1"/>
          <w:sz w:val="22"/>
          <w:szCs w:val="22"/>
        </w:rPr>
      </w:pPr>
      <w:r w:rsidRPr="00AC3CE2">
        <w:rPr>
          <w:color w:val="000000" w:themeColor="text1"/>
          <w:sz w:val="22"/>
          <w:szCs w:val="22"/>
        </w:rPr>
        <w:t xml:space="preserve">With </w:t>
      </w:r>
      <w:r>
        <w:rPr>
          <w:color w:val="000000" w:themeColor="text1"/>
          <w:sz w:val="22"/>
          <w:szCs w:val="22"/>
        </w:rPr>
        <w:t>E</w:t>
      </w:r>
      <w:r w:rsidRPr="00AC3CE2">
        <w:rPr>
          <w:color w:val="000000" w:themeColor="text1"/>
          <w:sz w:val="22"/>
          <w:szCs w:val="22"/>
        </w:rPr>
        <w:t>. A</w:t>
      </w:r>
      <w:r>
        <w:rPr>
          <w:color w:val="000000" w:themeColor="text1"/>
          <w:sz w:val="22"/>
          <w:szCs w:val="22"/>
        </w:rPr>
        <w:t>ndrikou</w:t>
      </w:r>
      <w:r w:rsidRPr="00AC3CE2">
        <w:rPr>
          <w:color w:val="000000" w:themeColor="text1"/>
          <w:sz w:val="22"/>
          <w:szCs w:val="22"/>
        </w:rPr>
        <w:t xml:space="preserve"> &amp; </w:t>
      </w:r>
      <w:r>
        <w:rPr>
          <w:color w:val="000000" w:themeColor="text1"/>
          <w:sz w:val="22"/>
          <w:szCs w:val="22"/>
        </w:rPr>
        <w:t xml:space="preserve">S. Davis, </w:t>
      </w:r>
      <w:r w:rsidRPr="00DF0D5C">
        <w:rPr>
          <w:i/>
          <w:color w:val="000000" w:themeColor="text1"/>
          <w:sz w:val="22"/>
          <w:szCs w:val="22"/>
        </w:rPr>
        <w:t>The Kotroni Archaeological Survey Project at Kapandriti, Greece (KASP)</w:t>
      </w:r>
      <w:r>
        <w:rPr>
          <w:color w:val="000000" w:themeColor="text1"/>
          <w:sz w:val="22"/>
          <w:szCs w:val="22"/>
        </w:rPr>
        <w:t xml:space="preserve">, intended publisher, </w:t>
      </w:r>
      <w:r w:rsidRPr="00AC3CE2">
        <w:rPr>
          <w:color w:val="000000" w:themeColor="text1"/>
          <w:sz w:val="22"/>
          <w:szCs w:val="22"/>
        </w:rPr>
        <w:t>INSTAP Academic Press: Philadelphia (in prep.</w:t>
      </w:r>
      <w:r w:rsidR="0003132C">
        <w:rPr>
          <w:color w:val="000000" w:themeColor="text1"/>
          <w:sz w:val="22"/>
          <w:szCs w:val="22"/>
        </w:rPr>
        <w:t>, expected 2025</w:t>
      </w:r>
      <w:r w:rsidRPr="00AC3CE2">
        <w:rPr>
          <w:color w:val="000000" w:themeColor="text1"/>
          <w:sz w:val="22"/>
          <w:szCs w:val="22"/>
        </w:rPr>
        <w:t>).</w:t>
      </w:r>
    </w:p>
    <w:p w14:paraId="7DBCE7B2" w14:textId="77777777" w:rsidR="00CB2558" w:rsidRDefault="00CB2558" w:rsidP="00CB2558">
      <w:pPr>
        <w:pStyle w:val="NoSpacing"/>
        <w:tabs>
          <w:tab w:val="left" w:pos="360"/>
          <w:tab w:val="left" w:pos="450"/>
        </w:tabs>
        <w:rPr>
          <w:b/>
          <w:i/>
          <w:color w:val="000000" w:themeColor="text1"/>
          <w:sz w:val="22"/>
          <w:szCs w:val="22"/>
        </w:rPr>
      </w:pPr>
      <w:r w:rsidRPr="00CB2558">
        <w:rPr>
          <w:b/>
          <w:i/>
          <w:color w:val="000000" w:themeColor="text1"/>
          <w:sz w:val="22"/>
          <w:szCs w:val="22"/>
        </w:rPr>
        <w:lastRenderedPageBreak/>
        <w:t>Exhibition catalogs</w:t>
      </w:r>
    </w:p>
    <w:p w14:paraId="531195C4" w14:textId="77777777" w:rsidR="00CB2558" w:rsidRPr="00CB2558" w:rsidRDefault="00CB2558" w:rsidP="00CB2558">
      <w:pPr>
        <w:pStyle w:val="NoSpacing"/>
        <w:tabs>
          <w:tab w:val="left" w:pos="360"/>
          <w:tab w:val="left" w:pos="450"/>
        </w:tabs>
        <w:rPr>
          <w:b/>
          <w:i/>
          <w:color w:val="000000" w:themeColor="text1"/>
          <w:sz w:val="22"/>
          <w:szCs w:val="22"/>
        </w:rPr>
      </w:pPr>
    </w:p>
    <w:p w14:paraId="64AB7504" w14:textId="7BAEF7C1" w:rsidR="00CB2558" w:rsidRPr="00CB2558" w:rsidRDefault="00CB2558" w:rsidP="00CB2558">
      <w:pPr>
        <w:rPr>
          <w:rFonts w:eastAsiaTheme="minorEastAsia"/>
          <w:sz w:val="22"/>
          <w:szCs w:val="22"/>
        </w:rPr>
      </w:pPr>
      <w:r w:rsidRPr="00CB2558">
        <w:rPr>
          <w:rFonts w:eastAsiaTheme="minorEastAsia"/>
          <w:sz w:val="22"/>
          <w:szCs w:val="22"/>
        </w:rPr>
        <w:t>2025</w:t>
      </w:r>
      <w:r w:rsidRPr="00CB2558">
        <w:rPr>
          <w:rFonts w:eastAsiaTheme="minorEastAsia"/>
          <w:sz w:val="22"/>
          <w:szCs w:val="22"/>
        </w:rPr>
        <w:tab/>
      </w:r>
      <w:r w:rsidRPr="00CB2558">
        <w:rPr>
          <w:rFonts w:eastAsiaTheme="minorEastAsia"/>
          <w:i/>
          <w:sz w:val="22"/>
          <w:szCs w:val="22"/>
        </w:rPr>
        <w:t>The World in Between: Egypt and Nubia in Africa</w:t>
      </w:r>
      <w:r>
        <w:rPr>
          <w:rFonts w:eastAsiaTheme="minorEastAsia"/>
          <w:i/>
          <w:sz w:val="22"/>
          <w:szCs w:val="22"/>
        </w:rPr>
        <w:t xml:space="preserve"> </w:t>
      </w:r>
      <w:r>
        <w:rPr>
          <w:rFonts w:eastAsiaTheme="minorEastAsia"/>
          <w:sz w:val="22"/>
          <w:szCs w:val="22"/>
        </w:rPr>
        <w:t>(Yale University Press, in planning).</w:t>
      </w:r>
    </w:p>
    <w:p w14:paraId="20B4FB1D" w14:textId="77777777" w:rsidR="00DF0D5C" w:rsidRPr="00AC3CE2" w:rsidRDefault="00DF0D5C" w:rsidP="00716F56">
      <w:pPr>
        <w:pStyle w:val="NoSpacing"/>
        <w:tabs>
          <w:tab w:val="left" w:pos="450"/>
        </w:tabs>
        <w:ind w:left="360"/>
        <w:rPr>
          <w:color w:val="000000" w:themeColor="text1"/>
          <w:sz w:val="22"/>
          <w:szCs w:val="22"/>
        </w:rPr>
      </w:pPr>
    </w:p>
    <w:p w14:paraId="5A124726" w14:textId="77777777" w:rsidR="009C7A27" w:rsidRPr="00AC3CE2" w:rsidRDefault="00D51927" w:rsidP="00671A18">
      <w:pPr>
        <w:pStyle w:val="Heading2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 w:rsidRPr="00AC3CE2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Book </w:t>
      </w:r>
      <w:r w:rsidR="00D418D6" w:rsidRPr="00AC3CE2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or edition </w:t>
      </w:r>
      <w:r w:rsidRPr="00AC3CE2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contributions</w:t>
      </w:r>
    </w:p>
    <w:p w14:paraId="0A405ED1" w14:textId="77777777" w:rsidR="00247B94" w:rsidRPr="00AC3CE2" w:rsidRDefault="00247B94" w:rsidP="00511BC8">
      <w:pPr>
        <w:pStyle w:val="NoSpacing"/>
        <w:ind w:right="50"/>
        <w:rPr>
          <w:color w:val="000000" w:themeColor="text1"/>
          <w:sz w:val="22"/>
          <w:szCs w:val="22"/>
        </w:rPr>
      </w:pPr>
    </w:p>
    <w:p w14:paraId="62821B84" w14:textId="77777777" w:rsidR="00E43AF5" w:rsidRPr="00E43AF5" w:rsidRDefault="00E43AF5" w:rsidP="00716F56">
      <w:pPr>
        <w:pStyle w:val="NoSpacing"/>
        <w:numPr>
          <w:ilvl w:val="0"/>
          <w:numId w:val="8"/>
        </w:numPr>
        <w:ind w:left="360" w:right="50"/>
        <w:rPr>
          <w:color w:val="000000" w:themeColor="text1"/>
          <w:sz w:val="22"/>
          <w:szCs w:val="22"/>
        </w:rPr>
      </w:pPr>
      <w:r w:rsidRPr="00E43AF5">
        <w:rPr>
          <w:color w:val="000000" w:themeColor="text1"/>
          <w:sz w:val="22"/>
          <w:szCs w:val="22"/>
        </w:rPr>
        <w:t xml:space="preserve">“The Mycenaean period”, in </w:t>
      </w:r>
      <w:r w:rsidRPr="00E43AF5">
        <w:rPr>
          <w:sz w:val="22"/>
          <w:szCs w:val="22"/>
        </w:rPr>
        <w:t>K. Daly &amp; S. Larson (eds.),</w:t>
      </w:r>
      <w:r w:rsidRPr="00E43AF5">
        <w:rPr>
          <w:i/>
          <w:iCs/>
          <w:sz w:val="22"/>
          <w:szCs w:val="22"/>
        </w:rPr>
        <w:t xml:space="preserve"> </w:t>
      </w:r>
      <w:r w:rsidRPr="00E43AF5">
        <w:rPr>
          <w:rStyle w:val="a"/>
          <w:i/>
          <w:spacing w:val="-15"/>
          <w:sz w:val="22"/>
          <w:szCs w:val="22"/>
        </w:rPr>
        <w:t>Thebes: The Ismenion Hill and Environs</w:t>
      </w:r>
      <w:r w:rsidRPr="00E43AF5">
        <w:rPr>
          <w:rStyle w:val="a"/>
          <w:spacing w:val="-15"/>
          <w:sz w:val="22"/>
          <w:szCs w:val="22"/>
        </w:rPr>
        <w:t xml:space="preserve">, </w:t>
      </w:r>
      <w:r w:rsidR="0036608C" w:rsidRPr="00ED7956">
        <w:rPr>
          <w:color w:val="000000" w:themeColor="text1"/>
          <w:sz w:val="22"/>
          <w:szCs w:val="22"/>
        </w:rPr>
        <w:t>Hesperia Supplement</w:t>
      </w:r>
      <w:r w:rsidRPr="00E43AF5">
        <w:rPr>
          <w:sz w:val="22"/>
          <w:szCs w:val="22"/>
        </w:rPr>
        <w:t xml:space="preserve"> (in </w:t>
      </w:r>
      <w:r w:rsidR="00A11F95">
        <w:rPr>
          <w:sz w:val="22"/>
          <w:szCs w:val="22"/>
        </w:rPr>
        <w:t>prep.</w:t>
      </w:r>
      <w:r w:rsidRPr="00E43AF5">
        <w:rPr>
          <w:sz w:val="22"/>
          <w:szCs w:val="22"/>
        </w:rPr>
        <w:t xml:space="preserve">). </w:t>
      </w:r>
    </w:p>
    <w:p w14:paraId="4D02F82F" w14:textId="72AFEA5E" w:rsidR="00134CA6" w:rsidRPr="00134CA6" w:rsidRDefault="00134CA6" w:rsidP="00716F56">
      <w:pPr>
        <w:pStyle w:val="NoSpacing"/>
        <w:numPr>
          <w:ilvl w:val="0"/>
          <w:numId w:val="8"/>
        </w:numPr>
        <w:ind w:left="360" w:right="50"/>
        <w:rPr>
          <w:color w:val="000000" w:themeColor="text1"/>
          <w:sz w:val="22"/>
          <w:szCs w:val="22"/>
        </w:rPr>
      </w:pPr>
      <w:r>
        <w:rPr>
          <w:color w:val="000000"/>
          <w:sz w:val="22"/>
          <w:szCs w:val="22"/>
        </w:rPr>
        <w:t>“</w:t>
      </w:r>
      <w:r w:rsidRPr="00134CA6">
        <w:rPr>
          <w:color w:val="000000"/>
          <w:sz w:val="22"/>
          <w:szCs w:val="22"/>
        </w:rPr>
        <w:t xml:space="preserve">Adding Aphidna to the archaeological map of Early Iron Age and Archaic-Classical Attica through the KASP interdisciplinary project”, </w:t>
      </w:r>
      <w:r w:rsidRPr="00134CA6">
        <w:rPr>
          <w:i/>
          <w:iCs/>
          <w:color w:val="000000"/>
          <w:sz w:val="22"/>
          <w:szCs w:val="22"/>
        </w:rPr>
        <w:t>Athens and Attica in the Early Iron Age and the Archaic Period</w:t>
      </w:r>
      <w:r w:rsidRPr="00134CA6">
        <w:rPr>
          <w:color w:val="000000"/>
          <w:sz w:val="22"/>
          <w:szCs w:val="22"/>
        </w:rPr>
        <w:t xml:space="preserve"> (Athens, 8–11 December, 2022), Oxford: Archaeopress, with X. Charalambidou, M. Chidiroglou, E. Andrikou &amp; S. Davis (in press).</w:t>
      </w:r>
    </w:p>
    <w:p w14:paraId="34667B82" w14:textId="610D0EF0" w:rsidR="003F3068" w:rsidRPr="004920BC" w:rsidRDefault="003F3068" w:rsidP="00716F56">
      <w:pPr>
        <w:pStyle w:val="NoSpacing"/>
        <w:numPr>
          <w:ilvl w:val="0"/>
          <w:numId w:val="8"/>
        </w:numPr>
        <w:ind w:left="360" w:right="50"/>
        <w:rPr>
          <w:color w:val="000000" w:themeColor="text1"/>
          <w:sz w:val="22"/>
          <w:szCs w:val="22"/>
        </w:rPr>
      </w:pPr>
      <w:r w:rsidRPr="00E43AF5">
        <w:rPr>
          <w:color w:val="000000" w:themeColor="text1"/>
          <w:sz w:val="22"/>
          <w:szCs w:val="22"/>
        </w:rPr>
        <w:t>“An update on the House of Kadmos: the latest study campaigns”</w:t>
      </w:r>
      <w:r w:rsidR="00D1771C" w:rsidRPr="00E43AF5">
        <w:rPr>
          <w:color w:val="000000" w:themeColor="text1"/>
          <w:sz w:val="22"/>
          <w:szCs w:val="22"/>
        </w:rPr>
        <w:t>, i</w:t>
      </w:r>
      <w:r w:rsidRPr="00E43AF5">
        <w:rPr>
          <w:color w:val="000000" w:themeColor="text1"/>
          <w:sz w:val="22"/>
          <w:szCs w:val="22"/>
        </w:rPr>
        <w:t>n V. Aravantinos (ed.),</w:t>
      </w:r>
      <w:r w:rsidRPr="004920BC">
        <w:rPr>
          <w:color w:val="000000" w:themeColor="text1"/>
          <w:sz w:val="22"/>
          <w:szCs w:val="22"/>
        </w:rPr>
        <w:t xml:space="preserve"> </w:t>
      </w:r>
      <w:r w:rsidRPr="004920BC">
        <w:rPr>
          <w:i/>
          <w:color w:val="000000" w:themeColor="text1"/>
          <w:sz w:val="22"/>
          <w:szCs w:val="22"/>
        </w:rPr>
        <w:t>Proceedings of the 5th International Conference on Boeotian studies</w:t>
      </w:r>
      <w:r w:rsidRPr="004920BC">
        <w:rPr>
          <w:color w:val="000000" w:themeColor="text1"/>
          <w:sz w:val="22"/>
          <w:szCs w:val="22"/>
        </w:rPr>
        <w:t xml:space="preserve">, Society of Boeotian Studies: Athens (in press). </w:t>
      </w:r>
    </w:p>
    <w:p w14:paraId="5A9CFAEC" w14:textId="77777777" w:rsidR="00543D82" w:rsidRPr="00ED7956" w:rsidRDefault="00543D82" w:rsidP="00982694">
      <w:pPr>
        <w:pStyle w:val="ListParagraph"/>
        <w:numPr>
          <w:ilvl w:val="0"/>
          <w:numId w:val="8"/>
        </w:numPr>
        <w:tabs>
          <w:tab w:val="left" w:pos="360"/>
          <w:tab w:val="left" w:pos="450"/>
        </w:tabs>
        <w:ind w:left="450" w:hanging="450"/>
        <w:rPr>
          <w:color w:val="000000" w:themeColor="text1"/>
          <w:sz w:val="22"/>
          <w:szCs w:val="22"/>
        </w:rPr>
      </w:pPr>
      <w:r w:rsidRPr="00ED7956">
        <w:rPr>
          <w:color w:val="000000" w:themeColor="text1"/>
          <w:sz w:val="22"/>
          <w:szCs w:val="22"/>
        </w:rPr>
        <w:t>“</w:t>
      </w:r>
      <w:r w:rsidR="002E5AEF" w:rsidRPr="00ED7956">
        <w:rPr>
          <w:color w:val="000000" w:themeColor="text1"/>
          <w:sz w:val="22"/>
          <w:szCs w:val="22"/>
        </w:rPr>
        <w:t>Antonios D. Keramopoullos: perspectives on the history of Greek archaeology and the politics of the past</w:t>
      </w:r>
      <w:r w:rsidRPr="00ED7956">
        <w:rPr>
          <w:color w:val="000000" w:themeColor="text1"/>
          <w:sz w:val="22"/>
          <w:szCs w:val="22"/>
        </w:rPr>
        <w:t xml:space="preserve">”, in K. Kalliga, Y. Fappas &amp; S. Larson (eds.), </w:t>
      </w:r>
      <w:r w:rsidRPr="00ED7956">
        <w:rPr>
          <w:i/>
          <w:color w:val="000000" w:themeColor="text1"/>
          <w:sz w:val="22"/>
          <w:szCs w:val="22"/>
          <w:lang w:val="el-GR"/>
        </w:rPr>
        <w:t>Βοιωτικαί</w:t>
      </w:r>
      <w:r w:rsidRPr="00ED7956">
        <w:rPr>
          <w:i/>
          <w:color w:val="000000" w:themeColor="text1"/>
          <w:sz w:val="22"/>
          <w:szCs w:val="22"/>
        </w:rPr>
        <w:t xml:space="preserve"> </w:t>
      </w:r>
      <w:r w:rsidRPr="00ED7956">
        <w:rPr>
          <w:i/>
          <w:color w:val="000000" w:themeColor="text1"/>
          <w:sz w:val="22"/>
          <w:szCs w:val="22"/>
          <w:lang w:val="el-GR"/>
        </w:rPr>
        <w:t>Απαρχαί</w:t>
      </w:r>
      <w:r w:rsidRPr="00ED7956">
        <w:rPr>
          <w:i/>
          <w:color w:val="000000" w:themeColor="text1"/>
          <w:sz w:val="22"/>
          <w:szCs w:val="22"/>
        </w:rPr>
        <w:t>–Primitiae Boeoticae: Festschrift for V. Aravantinos</w:t>
      </w:r>
      <w:r w:rsidRPr="00ED7956">
        <w:rPr>
          <w:color w:val="000000" w:themeColor="text1"/>
          <w:sz w:val="22"/>
          <w:szCs w:val="22"/>
        </w:rPr>
        <w:t>, Hesperia Supplement (in pre</w:t>
      </w:r>
      <w:r w:rsidR="00AC62FB" w:rsidRPr="00ED7956">
        <w:rPr>
          <w:color w:val="000000" w:themeColor="text1"/>
          <w:sz w:val="22"/>
          <w:szCs w:val="22"/>
        </w:rPr>
        <w:t>ss</w:t>
      </w:r>
      <w:r w:rsidRPr="00ED7956">
        <w:rPr>
          <w:color w:val="000000" w:themeColor="text1"/>
          <w:sz w:val="22"/>
          <w:szCs w:val="22"/>
        </w:rPr>
        <w:t>).</w:t>
      </w:r>
    </w:p>
    <w:p w14:paraId="535321A0" w14:textId="77777777" w:rsidR="00D3568E" w:rsidRPr="00ED7956" w:rsidRDefault="00D3568E" w:rsidP="00D3568E">
      <w:pPr>
        <w:pStyle w:val="ListParagraph"/>
        <w:numPr>
          <w:ilvl w:val="0"/>
          <w:numId w:val="8"/>
        </w:numPr>
        <w:tabs>
          <w:tab w:val="left" w:pos="360"/>
          <w:tab w:val="left" w:pos="450"/>
        </w:tabs>
        <w:ind w:left="360"/>
        <w:rPr>
          <w:color w:val="000000" w:themeColor="text1"/>
          <w:sz w:val="22"/>
          <w:szCs w:val="22"/>
        </w:rPr>
      </w:pPr>
      <w:r w:rsidRPr="00ED7956">
        <w:rPr>
          <w:color w:val="000000" w:themeColor="text1"/>
          <w:sz w:val="22"/>
          <w:szCs w:val="22"/>
        </w:rPr>
        <w:t>“A taste of prehistoric Greece: the Gilliéron replicas at the Fralin Museum of Art, University of Virginia”, in Anna Simandiraki-Grimshaw, Felix Sattler, and Konrad Angermüller</w:t>
      </w:r>
      <w:r w:rsidRPr="00ED7956">
        <w:rPr>
          <w:i/>
          <w:color w:val="000000" w:themeColor="text1"/>
          <w:sz w:val="22"/>
          <w:szCs w:val="22"/>
        </w:rPr>
        <w:t>, Replica Knowledge: An Archaeology of the Multiple Past</w:t>
      </w:r>
      <w:r w:rsidRPr="00ED7956">
        <w:rPr>
          <w:color w:val="000000" w:themeColor="text1"/>
          <w:sz w:val="22"/>
          <w:szCs w:val="22"/>
        </w:rPr>
        <w:t>, K. Verlag/Anna-Sophie Springer: Berlin (</w:t>
      </w:r>
      <w:r w:rsidR="00581490" w:rsidRPr="00ED7956">
        <w:rPr>
          <w:color w:val="000000" w:themeColor="text1"/>
          <w:sz w:val="22"/>
          <w:szCs w:val="22"/>
        </w:rPr>
        <w:t>in press</w:t>
      </w:r>
      <w:r w:rsidRPr="00ED7956">
        <w:rPr>
          <w:color w:val="000000" w:themeColor="text1"/>
          <w:sz w:val="22"/>
          <w:szCs w:val="22"/>
        </w:rPr>
        <w:t>).</w:t>
      </w:r>
    </w:p>
    <w:p w14:paraId="373DD490" w14:textId="77777777" w:rsidR="00BA59D6" w:rsidRPr="00ED7956" w:rsidRDefault="00BA59D6" w:rsidP="00716F56">
      <w:pPr>
        <w:pStyle w:val="ListParagraph"/>
        <w:numPr>
          <w:ilvl w:val="0"/>
          <w:numId w:val="8"/>
        </w:numPr>
        <w:ind w:left="360"/>
        <w:rPr>
          <w:color w:val="000000" w:themeColor="text1"/>
          <w:sz w:val="22"/>
          <w:szCs w:val="22"/>
        </w:rPr>
      </w:pPr>
      <w:r w:rsidRPr="00ED7956">
        <w:rPr>
          <w:color w:val="000000" w:themeColor="text1"/>
          <w:sz w:val="22"/>
          <w:szCs w:val="22"/>
        </w:rPr>
        <w:t>“</w:t>
      </w:r>
      <w:r w:rsidR="00442C21" w:rsidRPr="00ED7956">
        <w:rPr>
          <w:color w:val="000000" w:themeColor="text1"/>
          <w:sz w:val="22"/>
          <w:szCs w:val="22"/>
        </w:rPr>
        <w:t xml:space="preserve">Public archaeologies of the ancient Mediterranean: </w:t>
      </w:r>
      <w:r w:rsidR="003B5764" w:rsidRPr="00ED7956">
        <w:rPr>
          <w:color w:val="000000" w:themeColor="text1"/>
          <w:sz w:val="22"/>
          <w:szCs w:val="22"/>
        </w:rPr>
        <w:t>an introduction</w:t>
      </w:r>
      <w:r w:rsidR="00442C21" w:rsidRPr="00ED7956">
        <w:rPr>
          <w:color w:val="000000" w:themeColor="text1"/>
          <w:sz w:val="22"/>
          <w:szCs w:val="22"/>
        </w:rPr>
        <w:t>”</w:t>
      </w:r>
      <w:r w:rsidRPr="00ED7956">
        <w:rPr>
          <w:color w:val="000000" w:themeColor="text1"/>
          <w:sz w:val="22"/>
          <w:szCs w:val="22"/>
        </w:rPr>
        <w:t xml:space="preserve">, in A. Dakouri-Hild (ed.), </w:t>
      </w:r>
      <w:r w:rsidRPr="00ED7956">
        <w:rPr>
          <w:i/>
          <w:color w:val="000000" w:themeColor="text1"/>
          <w:sz w:val="22"/>
          <w:szCs w:val="22"/>
        </w:rPr>
        <w:t>Public Archaeologies of the Ancient Mediterranean</w:t>
      </w:r>
      <w:r w:rsidRPr="00ED7956">
        <w:rPr>
          <w:color w:val="000000" w:themeColor="text1"/>
          <w:sz w:val="22"/>
          <w:szCs w:val="22"/>
        </w:rPr>
        <w:t>, Journal of Eastern Mediterranean Archaeology and Heritage Studies Special Issue</w:t>
      </w:r>
      <w:r w:rsidR="00D1771C" w:rsidRPr="00ED7956">
        <w:rPr>
          <w:color w:val="000000" w:themeColor="text1"/>
          <w:sz w:val="22"/>
          <w:szCs w:val="22"/>
        </w:rPr>
        <w:t xml:space="preserve"> 5</w:t>
      </w:r>
      <w:r w:rsidR="006073CD">
        <w:rPr>
          <w:color w:val="000000" w:themeColor="text1"/>
          <w:sz w:val="22"/>
          <w:szCs w:val="22"/>
        </w:rPr>
        <w:t>:</w:t>
      </w:r>
      <w:r w:rsidR="00D1771C" w:rsidRPr="00ED7956">
        <w:rPr>
          <w:color w:val="000000" w:themeColor="text1"/>
          <w:sz w:val="22"/>
          <w:szCs w:val="22"/>
        </w:rPr>
        <w:t xml:space="preserve"> 3/4 (2017), Penn State University Press: University P</w:t>
      </w:r>
      <w:r w:rsidR="00CA3131" w:rsidRPr="00ED7956">
        <w:rPr>
          <w:color w:val="000000" w:themeColor="text1"/>
          <w:sz w:val="22"/>
          <w:szCs w:val="22"/>
        </w:rPr>
        <w:t>ark, 251-70.</w:t>
      </w:r>
    </w:p>
    <w:p w14:paraId="5A105F32" w14:textId="77777777" w:rsidR="00BA59D6" w:rsidRPr="00ED7956" w:rsidRDefault="00BA59D6" w:rsidP="00716F56">
      <w:pPr>
        <w:pStyle w:val="ListParagraph"/>
        <w:numPr>
          <w:ilvl w:val="0"/>
          <w:numId w:val="8"/>
        </w:numPr>
        <w:autoSpaceDE w:val="0"/>
        <w:ind w:left="360"/>
        <w:rPr>
          <w:color w:val="000000" w:themeColor="text1"/>
          <w:sz w:val="22"/>
          <w:szCs w:val="22"/>
        </w:rPr>
      </w:pPr>
      <w:r w:rsidRPr="00ED7956">
        <w:rPr>
          <w:color w:val="000000" w:themeColor="text1"/>
          <w:sz w:val="22"/>
          <w:szCs w:val="22"/>
        </w:rPr>
        <w:t>With A. Papadaki, “</w:t>
      </w:r>
      <w:r w:rsidR="00442C21" w:rsidRPr="00ED7956">
        <w:rPr>
          <w:color w:val="000000" w:themeColor="text1"/>
          <w:sz w:val="22"/>
          <w:szCs w:val="22"/>
        </w:rPr>
        <w:t>A past for/by the public: outreach and reception of antiquity in Boeotia, Greece”,</w:t>
      </w:r>
      <w:r w:rsidRPr="00ED7956">
        <w:rPr>
          <w:color w:val="000000" w:themeColor="text1"/>
          <w:sz w:val="22"/>
          <w:szCs w:val="22"/>
        </w:rPr>
        <w:t xml:space="preserve"> </w:t>
      </w:r>
      <w:r w:rsidR="00470541" w:rsidRPr="00ED7956">
        <w:rPr>
          <w:color w:val="000000" w:themeColor="text1"/>
          <w:sz w:val="22"/>
          <w:szCs w:val="22"/>
        </w:rPr>
        <w:t xml:space="preserve">in A. Dakouri-Hild (ed.), </w:t>
      </w:r>
      <w:r w:rsidR="00470541" w:rsidRPr="00ED7956">
        <w:rPr>
          <w:i/>
          <w:color w:val="000000" w:themeColor="text1"/>
          <w:sz w:val="22"/>
          <w:szCs w:val="22"/>
        </w:rPr>
        <w:t>Public Archaeologies of the Ancient Mediterranean</w:t>
      </w:r>
      <w:r w:rsidR="00470541" w:rsidRPr="00ED7956">
        <w:rPr>
          <w:color w:val="000000" w:themeColor="text1"/>
          <w:sz w:val="22"/>
          <w:szCs w:val="22"/>
        </w:rPr>
        <w:t>, Journal of Eastern Mediterranean Archaeology and Heritage Studies Special Issue</w:t>
      </w:r>
      <w:r w:rsidR="0020451A" w:rsidRPr="00ED7956">
        <w:rPr>
          <w:color w:val="000000" w:themeColor="text1"/>
          <w:sz w:val="22"/>
          <w:szCs w:val="22"/>
        </w:rPr>
        <w:t xml:space="preserve"> 5: 3-</w:t>
      </w:r>
      <w:r w:rsidR="00470541" w:rsidRPr="00ED7956">
        <w:rPr>
          <w:color w:val="000000" w:themeColor="text1"/>
          <w:sz w:val="22"/>
          <w:szCs w:val="22"/>
        </w:rPr>
        <w:t>4 (2017), Penn State University Press: University Park</w:t>
      </w:r>
      <w:r w:rsidR="00CA3131" w:rsidRPr="00ED7956">
        <w:rPr>
          <w:color w:val="000000" w:themeColor="text1"/>
          <w:sz w:val="22"/>
          <w:szCs w:val="22"/>
        </w:rPr>
        <w:t>, 393-410</w:t>
      </w:r>
      <w:r w:rsidR="00470541" w:rsidRPr="00ED7956">
        <w:rPr>
          <w:color w:val="000000" w:themeColor="text1"/>
          <w:sz w:val="22"/>
          <w:szCs w:val="22"/>
        </w:rPr>
        <w:t>.</w:t>
      </w:r>
      <w:r w:rsidRPr="00ED7956">
        <w:rPr>
          <w:color w:val="000000" w:themeColor="text1"/>
          <w:sz w:val="22"/>
          <w:szCs w:val="22"/>
        </w:rPr>
        <w:t xml:space="preserve"> </w:t>
      </w:r>
    </w:p>
    <w:p w14:paraId="4120D48F" w14:textId="77777777" w:rsidR="00C7041F" w:rsidRPr="000C4077" w:rsidRDefault="00C7041F" w:rsidP="00716F56">
      <w:pPr>
        <w:pStyle w:val="WW-Default"/>
        <w:numPr>
          <w:ilvl w:val="0"/>
          <w:numId w:val="8"/>
        </w:numPr>
        <w:ind w:left="360" w:right="50"/>
        <w:rPr>
          <w:color w:val="000000" w:themeColor="text1"/>
          <w:sz w:val="22"/>
          <w:szCs w:val="22"/>
        </w:rPr>
      </w:pPr>
      <w:r w:rsidRPr="000C4077">
        <w:rPr>
          <w:color w:val="000000" w:themeColor="text1"/>
          <w:sz w:val="22"/>
          <w:szCs w:val="22"/>
        </w:rPr>
        <w:t>With M. Boyd, “Introduction”, in A. Dakouri-Hild &amp; M. Boyd (eds.)</w:t>
      </w:r>
      <w:r w:rsidR="00470541" w:rsidRPr="000C4077">
        <w:rPr>
          <w:color w:val="000000" w:themeColor="text1"/>
          <w:sz w:val="22"/>
          <w:szCs w:val="22"/>
        </w:rPr>
        <w:t>,</w:t>
      </w:r>
      <w:r w:rsidRPr="000C4077">
        <w:rPr>
          <w:color w:val="000000" w:themeColor="text1"/>
          <w:sz w:val="22"/>
          <w:szCs w:val="22"/>
        </w:rPr>
        <w:t xml:space="preserve"> </w:t>
      </w:r>
      <w:r w:rsidRPr="000C4077">
        <w:rPr>
          <w:i/>
          <w:color w:val="000000" w:themeColor="text1"/>
          <w:sz w:val="22"/>
          <w:szCs w:val="22"/>
        </w:rPr>
        <w:t>Staging Death: Funerary Performance, Architecture and Landscape in the Ancient Mediterranean</w:t>
      </w:r>
      <w:r w:rsidRPr="000C4077">
        <w:rPr>
          <w:color w:val="000000" w:themeColor="text1"/>
          <w:sz w:val="22"/>
          <w:szCs w:val="22"/>
        </w:rPr>
        <w:t>, DeGruyter: Berlin</w:t>
      </w:r>
      <w:r w:rsidRPr="000C4077">
        <w:rPr>
          <w:i/>
          <w:color w:val="000000" w:themeColor="text1"/>
          <w:sz w:val="22"/>
          <w:szCs w:val="22"/>
        </w:rPr>
        <w:t xml:space="preserve"> </w:t>
      </w:r>
      <w:r w:rsidRPr="000C4077">
        <w:rPr>
          <w:color w:val="000000" w:themeColor="text1"/>
          <w:sz w:val="22"/>
          <w:szCs w:val="22"/>
        </w:rPr>
        <w:t>(</w:t>
      </w:r>
      <w:r w:rsidR="0003050C" w:rsidRPr="000C4077">
        <w:rPr>
          <w:color w:val="000000" w:themeColor="text1"/>
          <w:sz w:val="22"/>
          <w:szCs w:val="22"/>
        </w:rPr>
        <w:t>2016</w:t>
      </w:r>
      <w:r w:rsidRPr="000C4077">
        <w:rPr>
          <w:color w:val="000000" w:themeColor="text1"/>
          <w:sz w:val="22"/>
          <w:szCs w:val="22"/>
        </w:rPr>
        <w:t>)</w:t>
      </w:r>
      <w:r w:rsidR="00CA3131" w:rsidRPr="000C4077">
        <w:rPr>
          <w:color w:val="000000" w:themeColor="text1"/>
          <w:sz w:val="22"/>
          <w:szCs w:val="22"/>
        </w:rPr>
        <w:t>, 1-10</w:t>
      </w:r>
      <w:r w:rsidRPr="000C4077">
        <w:rPr>
          <w:color w:val="000000" w:themeColor="text1"/>
          <w:sz w:val="22"/>
          <w:szCs w:val="22"/>
        </w:rPr>
        <w:t xml:space="preserve">.  </w:t>
      </w:r>
    </w:p>
    <w:p w14:paraId="23875229" w14:textId="77777777" w:rsidR="007C06D5" w:rsidRPr="000C4077" w:rsidRDefault="00C7041F" w:rsidP="007C06D5">
      <w:pPr>
        <w:pStyle w:val="WW-Default"/>
        <w:numPr>
          <w:ilvl w:val="0"/>
          <w:numId w:val="8"/>
        </w:numPr>
        <w:ind w:left="360" w:right="50"/>
        <w:rPr>
          <w:color w:val="000000" w:themeColor="text1"/>
          <w:sz w:val="22"/>
          <w:szCs w:val="22"/>
        </w:rPr>
      </w:pPr>
      <w:r w:rsidRPr="000C4077">
        <w:rPr>
          <w:color w:val="000000" w:themeColor="text1"/>
          <w:sz w:val="22"/>
          <w:szCs w:val="22"/>
        </w:rPr>
        <w:t>“Getting to funerary place in a fairly short stretch of time: death and performance in the prehistoric Aegean”, in A. Dakouri-Hild &amp; M. Boyd (eds.)</w:t>
      </w:r>
      <w:r w:rsidR="00CA3131" w:rsidRPr="000C4077">
        <w:rPr>
          <w:color w:val="000000" w:themeColor="text1"/>
          <w:sz w:val="22"/>
          <w:szCs w:val="22"/>
        </w:rPr>
        <w:t>,</w:t>
      </w:r>
      <w:r w:rsidRPr="000C4077">
        <w:rPr>
          <w:color w:val="000000" w:themeColor="text1"/>
          <w:sz w:val="22"/>
          <w:szCs w:val="22"/>
        </w:rPr>
        <w:t xml:space="preserve"> </w:t>
      </w:r>
      <w:r w:rsidRPr="000C4077">
        <w:rPr>
          <w:i/>
          <w:color w:val="000000" w:themeColor="text1"/>
          <w:sz w:val="22"/>
          <w:szCs w:val="22"/>
        </w:rPr>
        <w:t>Staging Death: Funerary Performance, Architecture and Landscape in the Ancient Mediterranean</w:t>
      </w:r>
      <w:r w:rsidRPr="000C4077">
        <w:rPr>
          <w:color w:val="000000" w:themeColor="text1"/>
          <w:sz w:val="22"/>
          <w:szCs w:val="22"/>
        </w:rPr>
        <w:t>, DeGruyter: Berlin</w:t>
      </w:r>
      <w:r w:rsidRPr="000C4077">
        <w:rPr>
          <w:i/>
          <w:color w:val="000000" w:themeColor="text1"/>
          <w:sz w:val="22"/>
          <w:szCs w:val="22"/>
        </w:rPr>
        <w:t xml:space="preserve"> </w:t>
      </w:r>
      <w:r w:rsidR="0003050C" w:rsidRPr="000C4077">
        <w:rPr>
          <w:color w:val="000000" w:themeColor="text1"/>
          <w:sz w:val="22"/>
          <w:szCs w:val="22"/>
        </w:rPr>
        <w:t>(2016</w:t>
      </w:r>
      <w:r w:rsidR="00CA3131" w:rsidRPr="000C4077">
        <w:rPr>
          <w:color w:val="000000" w:themeColor="text1"/>
          <w:sz w:val="22"/>
          <w:szCs w:val="22"/>
        </w:rPr>
        <w:t>), 11-32.</w:t>
      </w:r>
      <w:r w:rsidRPr="000C4077">
        <w:rPr>
          <w:color w:val="000000" w:themeColor="text1"/>
          <w:sz w:val="22"/>
          <w:szCs w:val="22"/>
        </w:rPr>
        <w:t xml:space="preserve">  </w:t>
      </w:r>
    </w:p>
    <w:p w14:paraId="1967AB11" w14:textId="77777777" w:rsidR="00B46014" w:rsidRPr="000C4077" w:rsidRDefault="00B46014" w:rsidP="007C06D5">
      <w:pPr>
        <w:pStyle w:val="WW-Default"/>
        <w:numPr>
          <w:ilvl w:val="0"/>
          <w:numId w:val="8"/>
        </w:numPr>
        <w:ind w:left="360" w:right="50"/>
        <w:rPr>
          <w:color w:val="000000" w:themeColor="text1"/>
          <w:sz w:val="22"/>
          <w:szCs w:val="22"/>
        </w:rPr>
      </w:pPr>
      <w:r w:rsidRPr="000C4077">
        <w:rPr>
          <w:color w:val="000000" w:themeColor="text1"/>
          <w:sz w:val="22"/>
          <w:szCs w:val="22"/>
        </w:rPr>
        <w:t>“</w:t>
      </w:r>
      <w:r w:rsidR="007C06D5" w:rsidRPr="000C4077">
        <w:rPr>
          <w:color w:val="000000" w:themeColor="text1"/>
          <w:sz w:val="22"/>
          <w:szCs w:val="22"/>
        </w:rPr>
        <w:t>Theban workshops from the House of Kadmos: a new approach</w:t>
      </w:r>
      <w:r w:rsidRPr="000C4077">
        <w:rPr>
          <w:color w:val="000000" w:themeColor="text1"/>
          <w:sz w:val="22"/>
          <w:szCs w:val="22"/>
        </w:rPr>
        <w:t xml:space="preserve">”, in V. Aravantinos &amp; E. Kountouri (eds.), </w:t>
      </w:r>
      <w:r w:rsidRPr="000C4077">
        <w:rPr>
          <w:i/>
          <w:color w:val="000000" w:themeColor="text1"/>
          <w:sz w:val="22"/>
          <w:szCs w:val="22"/>
        </w:rPr>
        <w:t>A Century of Archaeological Work at Thebes (1900-2000)</w:t>
      </w:r>
      <w:r w:rsidRPr="000C4077">
        <w:rPr>
          <w:color w:val="000000" w:themeColor="text1"/>
          <w:sz w:val="22"/>
          <w:szCs w:val="22"/>
        </w:rPr>
        <w:t>, Greek Ministry of Culture, T.A.P.: Athens (2014), 157-68. In Greek.</w:t>
      </w:r>
    </w:p>
    <w:p w14:paraId="391A592F" w14:textId="77777777" w:rsidR="00FD1616" w:rsidRPr="000C4077" w:rsidRDefault="00FD1616" w:rsidP="00B46014">
      <w:pPr>
        <w:pStyle w:val="NoSpacing"/>
        <w:numPr>
          <w:ilvl w:val="0"/>
          <w:numId w:val="8"/>
        </w:numPr>
        <w:ind w:left="360" w:right="50"/>
        <w:rPr>
          <w:bCs/>
          <w:color w:val="000000" w:themeColor="text1"/>
          <w:sz w:val="22"/>
          <w:szCs w:val="22"/>
        </w:rPr>
      </w:pPr>
      <w:r w:rsidRPr="000C4077">
        <w:rPr>
          <w:bCs/>
          <w:color w:val="000000" w:themeColor="text1"/>
          <w:sz w:val="22"/>
          <w:szCs w:val="22"/>
        </w:rPr>
        <w:t>“Craft and sensory play in Late Bronze Age Boeotia”</w:t>
      </w:r>
      <w:r w:rsidR="00CA3131" w:rsidRPr="000C4077">
        <w:rPr>
          <w:bCs/>
          <w:color w:val="000000" w:themeColor="text1"/>
          <w:sz w:val="22"/>
          <w:szCs w:val="22"/>
        </w:rPr>
        <w:t>,</w:t>
      </w:r>
      <w:r w:rsidRPr="000C4077">
        <w:rPr>
          <w:bCs/>
          <w:color w:val="000000" w:themeColor="text1"/>
          <w:sz w:val="22"/>
          <w:szCs w:val="22"/>
        </w:rPr>
        <w:t xml:space="preserve"> </w:t>
      </w:r>
      <w:r w:rsidR="00CA3131" w:rsidRPr="000C4077">
        <w:rPr>
          <w:bCs/>
          <w:color w:val="000000" w:themeColor="text1"/>
          <w:sz w:val="22"/>
          <w:szCs w:val="22"/>
        </w:rPr>
        <w:t>i</w:t>
      </w:r>
      <w:r w:rsidRPr="000C4077">
        <w:rPr>
          <w:bCs/>
          <w:color w:val="000000" w:themeColor="text1"/>
          <w:sz w:val="22"/>
          <w:szCs w:val="22"/>
        </w:rPr>
        <w:t xml:space="preserve">n J. Day (ed.), </w:t>
      </w:r>
      <w:r w:rsidRPr="000C4077">
        <w:rPr>
          <w:bCs/>
          <w:i/>
          <w:color w:val="000000" w:themeColor="text1"/>
          <w:sz w:val="22"/>
          <w:szCs w:val="22"/>
        </w:rPr>
        <w:t>Making Senses of the Past: Toward a Sensory Archaeology</w:t>
      </w:r>
      <w:r w:rsidRPr="000C4077">
        <w:rPr>
          <w:bCs/>
          <w:color w:val="000000" w:themeColor="text1"/>
          <w:sz w:val="22"/>
          <w:szCs w:val="22"/>
        </w:rPr>
        <w:t>, Center for Archaeological Investigations Occasional Paper no. 40, Center for Archaeological Investigations, Southern Illinois University: Carbondale, IL (2013)</w:t>
      </w:r>
      <w:r w:rsidR="00CA3131" w:rsidRPr="000C4077">
        <w:rPr>
          <w:bCs/>
          <w:color w:val="000000" w:themeColor="text1"/>
          <w:sz w:val="22"/>
          <w:szCs w:val="22"/>
        </w:rPr>
        <w:t>, 310-34</w:t>
      </w:r>
      <w:r w:rsidRPr="000C4077">
        <w:rPr>
          <w:bCs/>
          <w:color w:val="000000" w:themeColor="text1"/>
          <w:sz w:val="22"/>
          <w:szCs w:val="22"/>
        </w:rPr>
        <w:t>.</w:t>
      </w:r>
    </w:p>
    <w:p w14:paraId="42DC27C8" w14:textId="77777777" w:rsidR="00FD1616" w:rsidRPr="000C4077" w:rsidRDefault="00FD1616" w:rsidP="00716F56">
      <w:pPr>
        <w:pStyle w:val="NoSpacing"/>
        <w:numPr>
          <w:ilvl w:val="0"/>
          <w:numId w:val="8"/>
        </w:numPr>
        <w:ind w:left="360" w:right="50"/>
        <w:rPr>
          <w:color w:val="000000" w:themeColor="text1"/>
          <w:sz w:val="22"/>
          <w:szCs w:val="22"/>
        </w:rPr>
      </w:pPr>
      <w:r w:rsidRPr="000C4077">
        <w:rPr>
          <w:color w:val="000000" w:themeColor="text1"/>
          <w:sz w:val="22"/>
          <w:szCs w:val="22"/>
        </w:rPr>
        <w:t xml:space="preserve">“Making </w:t>
      </w:r>
      <w:r w:rsidR="00795D65" w:rsidRPr="000C4077">
        <w:rPr>
          <w:i/>
          <w:color w:val="000000" w:themeColor="text1"/>
          <w:sz w:val="22"/>
          <w:szCs w:val="22"/>
        </w:rPr>
        <w:t>l</w:t>
      </w:r>
      <w:r w:rsidR="00C34117" w:rsidRPr="000C4077">
        <w:rPr>
          <w:i/>
          <w:color w:val="000000" w:themeColor="text1"/>
          <w:sz w:val="22"/>
          <w:szCs w:val="22"/>
        </w:rPr>
        <w:t>a diff</w:t>
      </w:r>
      <w:r w:rsidR="007D3891" w:rsidRPr="000C4077">
        <w:rPr>
          <w:i/>
          <w:color w:val="000000" w:themeColor="text1"/>
          <w:sz w:val="22"/>
          <w:szCs w:val="22"/>
        </w:rPr>
        <w:t>é</w:t>
      </w:r>
      <w:r w:rsidR="00C34117" w:rsidRPr="000C4077">
        <w:rPr>
          <w:i/>
          <w:color w:val="000000" w:themeColor="text1"/>
          <w:sz w:val="22"/>
          <w:szCs w:val="22"/>
        </w:rPr>
        <w:t>r</w:t>
      </w:r>
      <w:r w:rsidR="007D3891" w:rsidRPr="000C4077">
        <w:rPr>
          <w:i/>
          <w:color w:val="000000" w:themeColor="text1"/>
          <w:sz w:val="22"/>
          <w:szCs w:val="22"/>
        </w:rPr>
        <w:t>e</w:t>
      </w:r>
      <w:r w:rsidRPr="000C4077">
        <w:rPr>
          <w:i/>
          <w:color w:val="000000" w:themeColor="text1"/>
          <w:sz w:val="22"/>
          <w:szCs w:val="22"/>
        </w:rPr>
        <w:t>nce</w:t>
      </w:r>
      <w:r w:rsidRPr="000C4077">
        <w:rPr>
          <w:color w:val="000000" w:themeColor="text1"/>
          <w:sz w:val="22"/>
          <w:szCs w:val="22"/>
        </w:rPr>
        <w:t>: production and consumption of prestige artifacts in Late Bronze Age Boeotia”</w:t>
      </w:r>
      <w:r w:rsidR="00CA3131" w:rsidRPr="000C4077">
        <w:rPr>
          <w:color w:val="000000" w:themeColor="text1"/>
          <w:sz w:val="22"/>
          <w:szCs w:val="22"/>
        </w:rPr>
        <w:t>, i</w:t>
      </w:r>
      <w:r w:rsidRPr="000C4077">
        <w:rPr>
          <w:color w:val="000000" w:themeColor="text1"/>
          <w:sz w:val="22"/>
          <w:szCs w:val="22"/>
        </w:rPr>
        <w:t xml:space="preserve">n M. L. Nosch &amp; R. Laffineur (eds.), </w:t>
      </w:r>
      <w:r w:rsidR="00795D65" w:rsidRPr="000C4077">
        <w:rPr>
          <w:color w:val="000000" w:themeColor="text1"/>
          <w:sz w:val="22"/>
          <w:szCs w:val="22"/>
        </w:rPr>
        <w:t xml:space="preserve">KOSMOS. </w:t>
      </w:r>
      <w:r w:rsidRPr="000C4077">
        <w:rPr>
          <w:i/>
          <w:color w:val="000000" w:themeColor="text1"/>
          <w:sz w:val="22"/>
          <w:szCs w:val="22"/>
        </w:rPr>
        <w:t>Jewellery, Adornment and Textiles in the Aegean Bronze Age</w:t>
      </w:r>
      <w:r w:rsidRPr="000C4077">
        <w:rPr>
          <w:color w:val="000000" w:themeColor="text1"/>
          <w:sz w:val="22"/>
          <w:szCs w:val="22"/>
        </w:rPr>
        <w:t>, PASP: Liège (2012)</w:t>
      </w:r>
      <w:r w:rsidR="00CA3131" w:rsidRPr="000C4077">
        <w:rPr>
          <w:color w:val="000000" w:themeColor="text1"/>
          <w:sz w:val="22"/>
          <w:szCs w:val="22"/>
        </w:rPr>
        <w:t>, 471-81</w:t>
      </w:r>
      <w:r w:rsidRPr="000C4077">
        <w:rPr>
          <w:color w:val="000000" w:themeColor="text1"/>
          <w:sz w:val="22"/>
          <w:szCs w:val="22"/>
        </w:rPr>
        <w:t>.</w:t>
      </w:r>
    </w:p>
    <w:p w14:paraId="12EEF6FB" w14:textId="77777777" w:rsidR="00387058" w:rsidRPr="00936D7A" w:rsidRDefault="00387058" w:rsidP="00716F56">
      <w:pPr>
        <w:pStyle w:val="NoSpacing"/>
        <w:numPr>
          <w:ilvl w:val="0"/>
          <w:numId w:val="8"/>
        </w:numPr>
        <w:ind w:left="360" w:right="50"/>
        <w:rPr>
          <w:color w:val="000000" w:themeColor="text1"/>
          <w:sz w:val="22"/>
          <w:szCs w:val="22"/>
        </w:rPr>
      </w:pPr>
      <w:r w:rsidRPr="00936D7A">
        <w:rPr>
          <w:color w:val="000000" w:themeColor="text1"/>
          <w:sz w:val="22"/>
          <w:szCs w:val="22"/>
        </w:rPr>
        <w:t>“Thebes”</w:t>
      </w:r>
      <w:r w:rsidR="00C34117" w:rsidRPr="00936D7A">
        <w:rPr>
          <w:color w:val="000000" w:themeColor="text1"/>
          <w:sz w:val="22"/>
          <w:szCs w:val="22"/>
        </w:rPr>
        <w:t>, i</w:t>
      </w:r>
      <w:r w:rsidRPr="00936D7A">
        <w:rPr>
          <w:color w:val="000000" w:themeColor="text1"/>
          <w:sz w:val="22"/>
          <w:szCs w:val="22"/>
        </w:rPr>
        <w:t>n M. Finkelberg (ed.)</w:t>
      </w:r>
      <w:r w:rsidR="00C34117" w:rsidRPr="00936D7A">
        <w:rPr>
          <w:color w:val="000000" w:themeColor="text1"/>
          <w:sz w:val="22"/>
          <w:szCs w:val="22"/>
        </w:rPr>
        <w:t>,</w:t>
      </w:r>
      <w:r w:rsidRPr="00936D7A">
        <w:rPr>
          <w:color w:val="000000" w:themeColor="text1"/>
          <w:sz w:val="22"/>
          <w:szCs w:val="22"/>
        </w:rPr>
        <w:t xml:space="preserve"> </w:t>
      </w:r>
      <w:r w:rsidRPr="00936D7A">
        <w:rPr>
          <w:i/>
          <w:color w:val="000000" w:themeColor="text1"/>
          <w:sz w:val="22"/>
          <w:szCs w:val="22"/>
        </w:rPr>
        <w:t>The Homer Encyclopedia</w:t>
      </w:r>
      <w:r w:rsidRPr="00936D7A">
        <w:rPr>
          <w:color w:val="000000" w:themeColor="text1"/>
          <w:sz w:val="22"/>
          <w:szCs w:val="22"/>
        </w:rPr>
        <w:t>, Blackwell Publishing: Oxford (2011)</w:t>
      </w:r>
      <w:r w:rsidR="00C34117" w:rsidRPr="00936D7A">
        <w:rPr>
          <w:color w:val="000000" w:themeColor="text1"/>
          <w:sz w:val="22"/>
          <w:szCs w:val="22"/>
        </w:rPr>
        <w:t>, vol. III: 859-61</w:t>
      </w:r>
      <w:r w:rsidRPr="00936D7A">
        <w:rPr>
          <w:color w:val="000000" w:themeColor="text1"/>
          <w:sz w:val="22"/>
          <w:szCs w:val="22"/>
        </w:rPr>
        <w:t xml:space="preserve">. </w:t>
      </w:r>
    </w:p>
    <w:p w14:paraId="7485AE0F" w14:textId="77777777" w:rsidR="00387058" w:rsidRPr="00936D7A" w:rsidRDefault="00387058" w:rsidP="00716F56">
      <w:pPr>
        <w:pStyle w:val="NoSpacing"/>
        <w:numPr>
          <w:ilvl w:val="0"/>
          <w:numId w:val="8"/>
        </w:numPr>
        <w:ind w:left="360" w:right="50"/>
        <w:rPr>
          <w:color w:val="000000" w:themeColor="text1"/>
          <w:sz w:val="22"/>
          <w:szCs w:val="22"/>
        </w:rPr>
      </w:pPr>
      <w:r w:rsidRPr="00936D7A">
        <w:rPr>
          <w:color w:val="000000" w:themeColor="text1"/>
          <w:sz w:val="22"/>
          <w:szCs w:val="22"/>
        </w:rPr>
        <w:t>“Hypothebes”</w:t>
      </w:r>
      <w:r w:rsidR="00C34117" w:rsidRPr="00936D7A">
        <w:rPr>
          <w:color w:val="000000" w:themeColor="text1"/>
          <w:sz w:val="22"/>
          <w:szCs w:val="22"/>
        </w:rPr>
        <w:t>, i</w:t>
      </w:r>
      <w:r w:rsidRPr="00936D7A">
        <w:rPr>
          <w:color w:val="000000" w:themeColor="text1"/>
          <w:sz w:val="22"/>
          <w:szCs w:val="22"/>
        </w:rPr>
        <w:t>n M. Finkelberg (ed.)</w:t>
      </w:r>
      <w:r w:rsidR="00C34117" w:rsidRPr="00936D7A">
        <w:rPr>
          <w:color w:val="000000" w:themeColor="text1"/>
          <w:sz w:val="22"/>
          <w:szCs w:val="22"/>
        </w:rPr>
        <w:t>,</w:t>
      </w:r>
      <w:r w:rsidRPr="00936D7A">
        <w:rPr>
          <w:color w:val="000000" w:themeColor="text1"/>
          <w:sz w:val="22"/>
          <w:szCs w:val="22"/>
        </w:rPr>
        <w:t xml:space="preserve"> </w:t>
      </w:r>
      <w:r w:rsidRPr="00936D7A">
        <w:rPr>
          <w:i/>
          <w:color w:val="000000" w:themeColor="text1"/>
          <w:sz w:val="22"/>
          <w:szCs w:val="22"/>
        </w:rPr>
        <w:t>The Homer Encyclopedia</w:t>
      </w:r>
      <w:r w:rsidRPr="00936D7A">
        <w:rPr>
          <w:color w:val="000000" w:themeColor="text1"/>
          <w:sz w:val="22"/>
          <w:szCs w:val="22"/>
        </w:rPr>
        <w:t>, Blackwell Publishing: Oxford (2011)</w:t>
      </w:r>
      <w:r w:rsidR="001E7998" w:rsidRPr="00936D7A">
        <w:rPr>
          <w:color w:val="000000" w:themeColor="text1"/>
          <w:sz w:val="22"/>
          <w:szCs w:val="22"/>
        </w:rPr>
        <w:t>, vol. II:</w:t>
      </w:r>
      <w:r w:rsidR="00C34117" w:rsidRPr="00936D7A">
        <w:rPr>
          <w:color w:val="000000" w:themeColor="text1"/>
          <w:sz w:val="22"/>
          <w:szCs w:val="22"/>
        </w:rPr>
        <w:t xml:space="preserve"> 386-</w:t>
      </w:r>
      <w:r w:rsidR="001E7998" w:rsidRPr="00936D7A">
        <w:rPr>
          <w:color w:val="000000" w:themeColor="text1"/>
          <w:sz w:val="22"/>
          <w:szCs w:val="22"/>
        </w:rPr>
        <w:t>7</w:t>
      </w:r>
      <w:r w:rsidRPr="00936D7A">
        <w:rPr>
          <w:color w:val="000000" w:themeColor="text1"/>
          <w:sz w:val="22"/>
          <w:szCs w:val="22"/>
        </w:rPr>
        <w:t xml:space="preserve">. </w:t>
      </w:r>
    </w:p>
    <w:p w14:paraId="47735C1A" w14:textId="77777777" w:rsidR="006073CD" w:rsidRDefault="001440DE" w:rsidP="00716F56">
      <w:pPr>
        <w:pStyle w:val="NoSpacing"/>
        <w:numPr>
          <w:ilvl w:val="0"/>
          <w:numId w:val="8"/>
        </w:numPr>
        <w:ind w:left="360" w:right="50"/>
        <w:rPr>
          <w:color w:val="000000" w:themeColor="text1"/>
          <w:sz w:val="22"/>
          <w:szCs w:val="22"/>
        </w:rPr>
      </w:pPr>
      <w:r w:rsidRPr="006073CD">
        <w:rPr>
          <w:color w:val="000000" w:themeColor="text1"/>
          <w:sz w:val="22"/>
          <w:szCs w:val="22"/>
        </w:rPr>
        <w:t>“Thebes”</w:t>
      </w:r>
      <w:r w:rsidR="00C34117" w:rsidRPr="006073CD">
        <w:rPr>
          <w:color w:val="000000" w:themeColor="text1"/>
          <w:sz w:val="22"/>
          <w:szCs w:val="22"/>
        </w:rPr>
        <w:t>, in</w:t>
      </w:r>
      <w:r w:rsidRPr="006073CD">
        <w:rPr>
          <w:color w:val="000000" w:themeColor="text1"/>
          <w:sz w:val="22"/>
          <w:szCs w:val="22"/>
        </w:rPr>
        <w:t xml:space="preserve"> E. H. Cline (ed.)</w:t>
      </w:r>
      <w:r w:rsidR="00C34117" w:rsidRPr="006073CD">
        <w:rPr>
          <w:color w:val="000000" w:themeColor="text1"/>
          <w:sz w:val="22"/>
          <w:szCs w:val="22"/>
        </w:rPr>
        <w:t>,</w:t>
      </w:r>
      <w:r w:rsidRPr="006073CD">
        <w:rPr>
          <w:color w:val="000000" w:themeColor="text1"/>
          <w:sz w:val="22"/>
          <w:szCs w:val="22"/>
        </w:rPr>
        <w:t xml:space="preserve"> </w:t>
      </w:r>
      <w:r w:rsidRPr="006073CD">
        <w:rPr>
          <w:i/>
          <w:color w:val="000000" w:themeColor="text1"/>
          <w:sz w:val="22"/>
          <w:szCs w:val="22"/>
        </w:rPr>
        <w:t>The Oxford Handbook of the Bronze Age Aegean</w:t>
      </w:r>
      <w:r w:rsidRPr="006073CD">
        <w:rPr>
          <w:color w:val="000000" w:themeColor="text1"/>
          <w:sz w:val="22"/>
          <w:szCs w:val="22"/>
        </w:rPr>
        <w:t>, O</w:t>
      </w:r>
      <w:r w:rsidR="0020451A" w:rsidRPr="006073CD">
        <w:rPr>
          <w:color w:val="000000" w:themeColor="text1"/>
          <w:sz w:val="22"/>
          <w:szCs w:val="22"/>
        </w:rPr>
        <w:t>xford University Press</w:t>
      </w:r>
      <w:r w:rsidRPr="006073CD">
        <w:rPr>
          <w:color w:val="000000" w:themeColor="text1"/>
          <w:sz w:val="22"/>
          <w:szCs w:val="22"/>
        </w:rPr>
        <w:t>: Oxford (2010)</w:t>
      </w:r>
      <w:r w:rsidR="0020451A" w:rsidRPr="006073CD">
        <w:rPr>
          <w:color w:val="000000" w:themeColor="text1"/>
          <w:sz w:val="22"/>
          <w:szCs w:val="22"/>
        </w:rPr>
        <w:t>, 690-711</w:t>
      </w:r>
      <w:r w:rsidRPr="006073CD">
        <w:rPr>
          <w:color w:val="000000" w:themeColor="text1"/>
          <w:sz w:val="22"/>
          <w:szCs w:val="22"/>
        </w:rPr>
        <w:t>.</w:t>
      </w:r>
      <w:r w:rsidR="00C34117" w:rsidRPr="006073CD">
        <w:rPr>
          <w:color w:val="000000" w:themeColor="text1"/>
          <w:sz w:val="22"/>
          <w:szCs w:val="22"/>
        </w:rPr>
        <w:t xml:space="preserve"> </w:t>
      </w:r>
    </w:p>
    <w:p w14:paraId="2FA12597" w14:textId="77777777" w:rsidR="009C7A27" w:rsidRPr="006073CD" w:rsidRDefault="001440DE" w:rsidP="00716F56">
      <w:pPr>
        <w:pStyle w:val="NoSpacing"/>
        <w:numPr>
          <w:ilvl w:val="0"/>
          <w:numId w:val="8"/>
        </w:numPr>
        <w:ind w:left="360" w:right="50"/>
        <w:rPr>
          <w:color w:val="000000" w:themeColor="text1"/>
          <w:sz w:val="22"/>
          <w:szCs w:val="22"/>
        </w:rPr>
      </w:pPr>
      <w:r w:rsidRPr="006073CD">
        <w:rPr>
          <w:color w:val="000000" w:themeColor="text1"/>
          <w:sz w:val="22"/>
          <w:szCs w:val="22"/>
        </w:rPr>
        <w:t>“Boeotia”</w:t>
      </w:r>
      <w:r w:rsidR="00C34117" w:rsidRPr="006073CD">
        <w:rPr>
          <w:color w:val="000000" w:themeColor="text1"/>
          <w:sz w:val="22"/>
          <w:szCs w:val="22"/>
        </w:rPr>
        <w:t>, i</w:t>
      </w:r>
      <w:r w:rsidRPr="006073CD">
        <w:rPr>
          <w:color w:val="000000" w:themeColor="text1"/>
          <w:sz w:val="22"/>
          <w:szCs w:val="22"/>
        </w:rPr>
        <w:t>n E. H. Cline (ed.)</w:t>
      </w:r>
      <w:r w:rsidR="00C34117" w:rsidRPr="006073CD">
        <w:rPr>
          <w:color w:val="000000" w:themeColor="text1"/>
          <w:sz w:val="22"/>
          <w:szCs w:val="22"/>
        </w:rPr>
        <w:t>,</w:t>
      </w:r>
      <w:r w:rsidRPr="006073CD">
        <w:rPr>
          <w:color w:val="000000" w:themeColor="text1"/>
          <w:sz w:val="22"/>
          <w:szCs w:val="22"/>
        </w:rPr>
        <w:t xml:space="preserve"> </w:t>
      </w:r>
      <w:r w:rsidRPr="006073CD">
        <w:rPr>
          <w:i/>
          <w:color w:val="000000" w:themeColor="text1"/>
          <w:sz w:val="22"/>
          <w:szCs w:val="22"/>
        </w:rPr>
        <w:t>The Oxford Handbook of the Bronze Age Aegean</w:t>
      </w:r>
      <w:r w:rsidR="00C34117" w:rsidRPr="006073CD">
        <w:rPr>
          <w:color w:val="000000" w:themeColor="text1"/>
          <w:sz w:val="22"/>
          <w:szCs w:val="22"/>
        </w:rPr>
        <w:t xml:space="preserve">, </w:t>
      </w:r>
      <w:r w:rsidR="00B031FB" w:rsidRPr="006073CD">
        <w:rPr>
          <w:color w:val="000000" w:themeColor="text1"/>
          <w:sz w:val="22"/>
          <w:szCs w:val="22"/>
        </w:rPr>
        <w:t xml:space="preserve">Oxford University </w:t>
      </w:r>
      <w:r w:rsidR="00B031FB" w:rsidRPr="006073CD">
        <w:rPr>
          <w:color w:val="000000" w:themeColor="text1"/>
          <w:sz w:val="22"/>
          <w:szCs w:val="22"/>
        </w:rPr>
        <w:lastRenderedPageBreak/>
        <w:t>Press</w:t>
      </w:r>
      <w:r w:rsidR="00C34117" w:rsidRPr="006073CD">
        <w:rPr>
          <w:color w:val="000000" w:themeColor="text1"/>
          <w:sz w:val="22"/>
          <w:szCs w:val="22"/>
        </w:rPr>
        <w:t>: Oxford</w:t>
      </w:r>
      <w:r w:rsidR="00B031FB" w:rsidRPr="006073CD">
        <w:rPr>
          <w:color w:val="000000" w:themeColor="text1"/>
          <w:sz w:val="22"/>
          <w:szCs w:val="22"/>
        </w:rPr>
        <w:t>,</w:t>
      </w:r>
      <w:r w:rsidR="00C34117" w:rsidRPr="006073CD">
        <w:rPr>
          <w:color w:val="000000" w:themeColor="text1"/>
          <w:sz w:val="22"/>
          <w:szCs w:val="22"/>
        </w:rPr>
        <w:t xml:space="preserve"> 614-</w:t>
      </w:r>
      <w:r w:rsidRPr="006073CD">
        <w:rPr>
          <w:color w:val="000000" w:themeColor="text1"/>
          <w:sz w:val="22"/>
          <w:szCs w:val="22"/>
        </w:rPr>
        <w:t xml:space="preserve">30 (2010). </w:t>
      </w:r>
    </w:p>
    <w:p w14:paraId="542BEB05" w14:textId="77777777" w:rsidR="009C7A27" w:rsidRPr="00936D7A" w:rsidRDefault="001440DE" w:rsidP="00716F56">
      <w:pPr>
        <w:pStyle w:val="NoSpacing"/>
        <w:numPr>
          <w:ilvl w:val="0"/>
          <w:numId w:val="8"/>
        </w:numPr>
        <w:ind w:left="360" w:right="50"/>
        <w:rPr>
          <w:color w:val="000000" w:themeColor="text1"/>
          <w:sz w:val="22"/>
          <w:szCs w:val="22"/>
        </w:rPr>
      </w:pPr>
      <w:r w:rsidRPr="00936D7A">
        <w:rPr>
          <w:color w:val="000000" w:themeColor="text1"/>
          <w:sz w:val="22"/>
          <w:szCs w:val="22"/>
        </w:rPr>
        <w:t>With S. Sherratt, “Introduction”</w:t>
      </w:r>
      <w:r w:rsidR="00C34117" w:rsidRPr="00936D7A">
        <w:rPr>
          <w:color w:val="000000" w:themeColor="text1"/>
          <w:sz w:val="22"/>
          <w:szCs w:val="22"/>
        </w:rPr>
        <w:t>, i</w:t>
      </w:r>
      <w:r w:rsidRPr="00936D7A">
        <w:rPr>
          <w:color w:val="000000" w:themeColor="text1"/>
          <w:sz w:val="22"/>
          <w:szCs w:val="22"/>
        </w:rPr>
        <w:t xml:space="preserve">n </w:t>
      </w:r>
      <w:r w:rsidR="00C34117" w:rsidRPr="00936D7A">
        <w:rPr>
          <w:color w:val="000000" w:themeColor="text1"/>
          <w:sz w:val="22"/>
          <w:szCs w:val="22"/>
        </w:rPr>
        <w:t xml:space="preserve">A. </w:t>
      </w:r>
      <w:r w:rsidRPr="00936D7A">
        <w:rPr>
          <w:color w:val="000000" w:themeColor="text1"/>
          <w:sz w:val="22"/>
          <w:szCs w:val="22"/>
        </w:rPr>
        <w:t xml:space="preserve">Dakouri-Hild &amp; </w:t>
      </w:r>
      <w:r w:rsidR="00C34117" w:rsidRPr="00936D7A">
        <w:rPr>
          <w:color w:val="000000" w:themeColor="text1"/>
          <w:sz w:val="22"/>
          <w:szCs w:val="22"/>
        </w:rPr>
        <w:t xml:space="preserve">S. </w:t>
      </w:r>
      <w:r w:rsidRPr="00936D7A">
        <w:rPr>
          <w:color w:val="000000" w:themeColor="text1"/>
          <w:sz w:val="22"/>
          <w:szCs w:val="22"/>
        </w:rPr>
        <w:t xml:space="preserve">Sherratt (eds.), </w:t>
      </w:r>
      <w:r w:rsidRPr="00936D7A">
        <w:rPr>
          <w:i/>
          <w:color w:val="000000" w:themeColor="text1"/>
          <w:sz w:val="22"/>
          <w:szCs w:val="22"/>
        </w:rPr>
        <w:t>Autochthon: Papers Presented to O.T.P.K. Dickinson on the Occasion of his Retirement</w:t>
      </w:r>
      <w:r w:rsidRPr="00936D7A">
        <w:rPr>
          <w:color w:val="000000" w:themeColor="text1"/>
          <w:sz w:val="22"/>
          <w:szCs w:val="22"/>
        </w:rPr>
        <w:t>, Archaeopress: Oxford (2005)</w:t>
      </w:r>
      <w:r w:rsidR="00C34117" w:rsidRPr="00936D7A">
        <w:rPr>
          <w:color w:val="000000" w:themeColor="text1"/>
          <w:sz w:val="22"/>
          <w:szCs w:val="22"/>
        </w:rPr>
        <w:t>, 4-8</w:t>
      </w:r>
      <w:r w:rsidRPr="00936D7A">
        <w:rPr>
          <w:color w:val="000000" w:themeColor="text1"/>
          <w:sz w:val="22"/>
          <w:szCs w:val="22"/>
        </w:rPr>
        <w:t xml:space="preserve">.  </w:t>
      </w:r>
    </w:p>
    <w:p w14:paraId="33E3FE80" w14:textId="77777777" w:rsidR="009C7A27" w:rsidRPr="004920BC" w:rsidRDefault="001440DE" w:rsidP="00716F56">
      <w:pPr>
        <w:pStyle w:val="NoSpacing"/>
        <w:numPr>
          <w:ilvl w:val="0"/>
          <w:numId w:val="8"/>
        </w:numPr>
        <w:ind w:left="360" w:right="50"/>
        <w:rPr>
          <w:color w:val="000000" w:themeColor="text1"/>
          <w:sz w:val="22"/>
          <w:szCs w:val="22"/>
        </w:rPr>
      </w:pPr>
      <w:r w:rsidRPr="004920BC">
        <w:rPr>
          <w:color w:val="000000" w:themeColor="text1"/>
          <w:sz w:val="22"/>
          <w:szCs w:val="22"/>
        </w:rPr>
        <w:t>“Breaking the mould? Production and economy in the Theban state”</w:t>
      </w:r>
      <w:r w:rsidR="007C574C" w:rsidRPr="004920BC">
        <w:rPr>
          <w:color w:val="000000" w:themeColor="text1"/>
          <w:sz w:val="22"/>
          <w:szCs w:val="22"/>
        </w:rPr>
        <w:t>, i</w:t>
      </w:r>
      <w:r w:rsidRPr="004920BC">
        <w:rPr>
          <w:color w:val="000000" w:themeColor="text1"/>
          <w:sz w:val="22"/>
          <w:szCs w:val="22"/>
        </w:rPr>
        <w:t xml:space="preserve">n </w:t>
      </w:r>
      <w:r w:rsidR="007C574C" w:rsidRPr="004920BC">
        <w:rPr>
          <w:color w:val="000000" w:themeColor="text1"/>
          <w:sz w:val="22"/>
          <w:szCs w:val="22"/>
        </w:rPr>
        <w:t xml:space="preserve">A. </w:t>
      </w:r>
      <w:r w:rsidRPr="004920BC">
        <w:rPr>
          <w:color w:val="000000" w:themeColor="text1"/>
          <w:sz w:val="22"/>
          <w:szCs w:val="22"/>
        </w:rPr>
        <w:t xml:space="preserve">Dakouri-Hild &amp; </w:t>
      </w:r>
      <w:r w:rsidR="007C574C" w:rsidRPr="004920BC">
        <w:rPr>
          <w:color w:val="000000" w:themeColor="text1"/>
          <w:sz w:val="22"/>
          <w:szCs w:val="22"/>
        </w:rPr>
        <w:t xml:space="preserve">S. </w:t>
      </w:r>
      <w:r w:rsidRPr="004920BC">
        <w:rPr>
          <w:color w:val="000000" w:themeColor="text1"/>
          <w:sz w:val="22"/>
          <w:szCs w:val="22"/>
        </w:rPr>
        <w:t xml:space="preserve">Sherratt (eds.), </w:t>
      </w:r>
      <w:r w:rsidRPr="004920BC">
        <w:rPr>
          <w:i/>
          <w:color w:val="000000" w:themeColor="text1"/>
          <w:sz w:val="22"/>
          <w:szCs w:val="22"/>
        </w:rPr>
        <w:t>Autochthon: Papers Presented to O.T.P.K. Dickinson on the Occasion of his Retirement</w:t>
      </w:r>
      <w:r w:rsidRPr="004920BC">
        <w:rPr>
          <w:color w:val="000000" w:themeColor="text1"/>
          <w:sz w:val="22"/>
          <w:szCs w:val="22"/>
        </w:rPr>
        <w:t>, Archaeopress: Oxford (2005)</w:t>
      </w:r>
      <w:r w:rsidR="007C574C" w:rsidRPr="004920BC">
        <w:rPr>
          <w:color w:val="000000" w:themeColor="text1"/>
          <w:sz w:val="22"/>
          <w:szCs w:val="22"/>
        </w:rPr>
        <w:t>, 207-24</w:t>
      </w:r>
      <w:r w:rsidRPr="004920BC">
        <w:rPr>
          <w:color w:val="000000" w:themeColor="text1"/>
          <w:sz w:val="22"/>
          <w:szCs w:val="22"/>
        </w:rPr>
        <w:t xml:space="preserve">.  </w:t>
      </w:r>
    </w:p>
    <w:p w14:paraId="4CA74C9D" w14:textId="77777777" w:rsidR="009C7A27" w:rsidRPr="00936D7A" w:rsidRDefault="001440DE" w:rsidP="00716F56">
      <w:pPr>
        <w:pStyle w:val="NoSpacing"/>
        <w:numPr>
          <w:ilvl w:val="0"/>
          <w:numId w:val="8"/>
        </w:numPr>
        <w:ind w:left="360" w:right="50"/>
        <w:rPr>
          <w:color w:val="000000" w:themeColor="text1"/>
          <w:sz w:val="22"/>
          <w:szCs w:val="22"/>
        </w:rPr>
      </w:pPr>
      <w:r w:rsidRPr="00936D7A">
        <w:rPr>
          <w:color w:val="000000" w:themeColor="text1"/>
          <w:sz w:val="22"/>
          <w:szCs w:val="22"/>
        </w:rPr>
        <w:t>With E. Andrikou, V. Aravantinos &amp; E. Kountouri</w:t>
      </w:r>
      <w:r w:rsidR="00412D75" w:rsidRPr="00936D7A">
        <w:rPr>
          <w:color w:val="000000" w:themeColor="text1"/>
          <w:sz w:val="22"/>
          <w:szCs w:val="22"/>
        </w:rPr>
        <w:t xml:space="preserve"> (</w:t>
      </w:r>
      <w:r w:rsidR="007C574C" w:rsidRPr="00936D7A">
        <w:rPr>
          <w:color w:val="000000" w:themeColor="text1"/>
          <w:sz w:val="22"/>
          <w:szCs w:val="22"/>
        </w:rPr>
        <w:t>lead</w:t>
      </w:r>
      <w:r w:rsidR="00412D75" w:rsidRPr="00936D7A">
        <w:rPr>
          <w:color w:val="000000" w:themeColor="text1"/>
          <w:sz w:val="22"/>
          <w:szCs w:val="22"/>
        </w:rPr>
        <w:t xml:space="preserve"> author)</w:t>
      </w:r>
      <w:r w:rsidRPr="00936D7A">
        <w:rPr>
          <w:color w:val="000000" w:themeColor="text1"/>
          <w:sz w:val="22"/>
          <w:szCs w:val="22"/>
        </w:rPr>
        <w:t>, “A Geographic Information System (GIS) in Boeotian Thebes: taking measures for heritage management, archaeological research and public outreach</w:t>
      </w:r>
      <w:r w:rsidR="00B031FB" w:rsidRPr="00936D7A">
        <w:rPr>
          <w:color w:val="000000" w:themeColor="text1"/>
          <w:sz w:val="22"/>
          <w:szCs w:val="22"/>
        </w:rPr>
        <w:t>”</w:t>
      </w:r>
      <w:r w:rsidR="007C574C" w:rsidRPr="00936D7A">
        <w:rPr>
          <w:color w:val="000000" w:themeColor="text1"/>
          <w:sz w:val="22"/>
          <w:szCs w:val="22"/>
        </w:rPr>
        <w:t>, i</w:t>
      </w:r>
      <w:r w:rsidRPr="00936D7A">
        <w:rPr>
          <w:color w:val="000000" w:themeColor="text1"/>
          <w:sz w:val="22"/>
          <w:szCs w:val="22"/>
        </w:rPr>
        <w:t xml:space="preserve">n R. Laffineur &amp; K. Foster (eds.), </w:t>
      </w:r>
      <w:r w:rsidRPr="00936D7A">
        <w:rPr>
          <w:i/>
          <w:color w:val="000000" w:themeColor="text1"/>
          <w:sz w:val="22"/>
          <w:szCs w:val="22"/>
        </w:rPr>
        <w:t>Metron: Measuring the Aegean Bronze Age</w:t>
      </w:r>
      <w:r w:rsidRPr="00936D7A">
        <w:rPr>
          <w:color w:val="000000" w:themeColor="text1"/>
          <w:sz w:val="22"/>
          <w:szCs w:val="22"/>
        </w:rPr>
        <w:t>, PASP: Liège: (2003)</w:t>
      </w:r>
      <w:r w:rsidR="007C574C" w:rsidRPr="00936D7A">
        <w:rPr>
          <w:color w:val="000000" w:themeColor="text1"/>
          <w:sz w:val="22"/>
          <w:szCs w:val="22"/>
        </w:rPr>
        <w:t>, 49-56</w:t>
      </w:r>
      <w:r w:rsidR="003716D5" w:rsidRPr="00936D7A">
        <w:rPr>
          <w:color w:val="000000" w:themeColor="text1"/>
          <w:sz w:val="22"/>
          <w:szCs w:val="22"/>
        </w:rPr>
        <w:t>.</w:t>
      </w:r>
    </w:p>
    <w:p w14:paraId="49331440" w14:textId="77777777" w:rsidR="009C7A27" w:rsidRDefault="001440DE" w:rsidP="00716F56">
      <w:pPr>
        <w:pStyle w:val="NoSpacing"/>
        <w:numPr>
          <w:ilvl w:val="0"/>
          <w:numId w:val="8"/>
        </w:numPr>
        <w:ind w:left="360" w:right="50"/>
        <w:rPr>
          <w:color w:val="000000" w:themeColor="text1"/>
          <w:sz w:val="22"/>
          <w:szCs w:val="22"/>
        </w:rPr>
      </w:pPr>
      <w:r w:rsidRPr="00936D7A">
        <w:rPr>
          <w:color w:val="000000" w:themeColor="text1"/>
          <w:sz w:val="22"/>
          <w:szCs w:val="22"/>
        </w:rPr>
        <w:t>“Plotting fragments: a preliminary assessment of the Middle Helladic settlement in Boeotian Thebes”</w:t>
      </w:r>
      <w:r w:rsidR="00543D82" w:rsidRPr="00936D7A">
        <w:rPr>
          <w:color w:val="000000" w:themeColor="text1"/>
          <w:sz w:val="22"/>
          <w:szCs w:val="22"/>
        </w:rPr>
        <w:t>, i</w:t>
      </w:r>
      <w:r w:rsidRPr="00936D7A">
        <w:rPr>
          <w:color w:val="000000" w:themeColor="text1"/>
          <w:sz w:val="22"/>
          <w:szCs w:val="22"/>
        </w:rPr>
        <w:t xml:space="preserve">n K. Branigan (ed.), </w:t>
      </w:r>
      <w:r w:rsidRPr="00936D7A">
        <w:rPr>
          <w:i/>
          <w:color w:val="000000" w:themeColor="text1"/>
          <w:sz w:val="22"/>
          <w:szCs w:val="22"/>
        </w:rPr>
        <w:t>Urbanism in the Aegean Bronze Age</w:t>
      </w:r>
      <w:r w:rsidRPr="00936D7A">
        <w:rPr>
          <w:color w:val="000000" w:themeColor="text1"/>
          <w:sz w:val="22"/>
          <w:szCs w:val="22"/>
        </w:rPr>
        <w:t>, Sheffield U</w:t>
      </w:r>
      <w:r w:rsidR="00543D82" w:rsidRPr="00936D7A">
        <w:rPr>
          <w:color w:val="000000" w:themeColor="text1"/>
          <w:sz w:val="22"/>
          <w:szCs w:val="22"/>
        </w:rPr>
        <w:t xml:space="preserve">niversity </w:t>
      </w:r>
      <w:r w:rsidRPr="00936D7A">
        <w:rPr>
          <w:color w:val="000000" w:themeColor="text1"/>
          <w:sz w:val="22"/>
          <w:szCs w:val="22"/>
        </w:rPr>
        <w:t>P</w:t>
      </w:r>
      <w:r w:rsidR="00543D82" w:rsidRPr="00936D7A">
        <w:rPr>
          <w:color w:val="000000" w:themeColor="text1"/>
          <w:sz w:val="22"/>
          <w:szCs w:val="22"/>
        </w:rPr>
        <w:t>ress</w:t>
      </w:r>
      <w:r w:rsidRPr="00936D7A">
        <w:rPr>
          <w:color w:val="000000" w:themeColor="text1"/>
          <w:sz w:val="22"/>
          <w:szCs w:val="22"/>
        </w:rPr>
        <w:t>: Sheffield (2001)</w:t>
      </w:r>
      <w:r w:rsidR="00543D82" w:rsidRPr="00936D7A">
        <w:rPr>
          <w:color w:val="000000" w:themeColor="text1"/>
          <w:sz w:val="22"/>
          <w:szCs w:val="22"/>
        </w:rPr>
        <w:t>, 103-18</w:t>
      </w:r>
      <w:r w:rsidRPr="00936D7A">
        <w:rPr>
          <w:color w:val="000000" w:themeColor="text1"/>
          <w:sz w:val="22"/>
          <w:szCs w:val="22"/>
        </w:rPr>
        <w:t xml:space="preserve">. </w:t>
      </w:r>
    </w:p>
    <w:p w14:paraId="21002B43" w14:textId="77777777" w:rsidR="005972BD" w:rsidRPr="00936D7A" w:rsidRDefault="005972BD" w:rsidP="005972BD">
      <w:pPr>
        <w:pStyle w:val="NoSpacing"/>
        <w:ind w:left="360" w:right="50"/>
        <w:rPr>
          <w:color w:val="000000" w:themeColor="text1"/>
          <w:sz w:val="22"/>
          <w:szCs w:val="22"/>
        </w:rPr>
      </w:pPr>
    </w:p>
    <w:p w14:paraId="479CC6B2" w14:textId="77777777" w:rsidR="00BC5871" w:rsidRPr="00AC3CE2" w:rsidRDefault="006202CF" w:rsidP="00671A18">
      <w:pPr>
        <w:pStyle w:val="Heading2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 w:rsidRPr="00AC3CE2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Honorific</w:t>
      </w:r>
      <w:r w:rsidR="00AF76F8" w:rsidRPr="00AC3CE2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 republi</w:t>
      </w:r>
      <w:r w:rsidRPr="00AC3CE2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cations</w:t>
      </w:r>
    </w:p>
    <w:p w14:paraId="647F86A2" w14:textId="77777777" w:rsidR="00BC5871" w:rsidRPr="00AC3CE2" w:rsidRDefault="00BC5871" w:rsidP="00511BC8">
      <w:pPr>
        <w:pStyle w:val="NoSpacing"/>
        <w:ind w:right="50"/>
        <w:rPr>
          <w:color w:val="000000" w:themeColor="text1"/>
          <w:sz w:val="22"/>
          <w:szCs w:val="22"/>
        </w:rPr>
      </w:pPr>
    </w:p>
    <w:p w14:paraId="0B5CEB3E" w14:textId="77777777" w:rsidR="00BC5871" w:rsidRPr="004920BC" w:rsidRDefault="00BC5871" w:rsidP="00716F56">
      <w:pPr>
        <w:pStyle w:val="NoSpacing"/>
        <w:numPr>
          <w:ilvl w:val="0"/>
          <w:numId w:val="8"/>
        </w:numPr>
        <w:ind w:left="360" w:right="50"/>
        <w:rPr>
          <w:color w:val="000000" w:themeColor="text1"/>
          <w:sz w:val="22"/>
          <w:szCs w:val="22"/>
        </w:rPr>
      </w:pPr>
      <w:r w:rsidRPr="004920BC">
        <w:rPr>
          <w:color w:val="000000" w:themeColor="text1"/>
          <w:sz w:val="22"/>
          <w:szCs w:val="22"/>
        </w:rPr>
        <w:t xml:space="preserve">“Something old, something new: current research on the ‘Old Kadmeion’ of Thebes”, </w:t>
      </w:r>
      <w:r w:rsidR="006202CF" w:rsidRPr="004920BC">
        <w:rPr>
          <w:color w:val="000000" w:themeColor="text1"/>
          <w:sz w:val="22"/>
          <w:szCs w:val="22"/>
        </w:rPr>
        <w:t xml:space="preserve">in A. Shapland (ed.), </w:t>
      </w:r>
      <w:hyperlink r:id="rId10" w:history="1">
        <w:r w:rsidRPr="004920BC">
          <w:rPr>
            <w:rStyle w:val="Hyperlink"/>
            <w:i/>
            <w:color w:val="000000" w:themeColor="text1"/>
            <w:sz w:val="22"/>
            <w:szCs w:val="22"/>
          </w:rPr>
          <w:t>BICS Virtual Issue on Mycenaean Studies</w:t>
        </w:r>
      </w:hyperlink>
      <w:r w:rsidRPr="004920BC">
        <w:rPr>
          <w:i/>
          <w:color w:val="000000" w:themeColor="text1"/>
          <w:sz w:val="22"/>
          <w:szCs w:val="22"/>
        </w:rPr>
        <w:t xml:space="preserve"> </w:t>
      </w:r>
      <w:r w:rsidRPr="004920BC">
        <w:rPr>
          <w:color w:val="000000" w:themeColor="text1"/>
          <w:sz w:val="22"/>
          <w:szCs w:val="22"/>
        </w:rPr>
        <w:t xml:space="preserve">(originally </w:t>
      </w:r>
      <w:r w:rsidRPr="004920BC">
        <w:rPr>
          <w:i/>
          <w:color w:val="000000" w:themeColor="text1"/>
          <w:sz w:val="22"/>
          <w:szCs w:val="22"/>
        </w:rPr>
        <w:t>Bulletin of the Institute of Classical Studies</w:t>
      </w:r>
      <w:r w:rsidRPr="004920BC">
        <w:rPr>
          <w:color w:val="000000" w:themeColor="text1"/>
          <w:sz w:val="22"/>
          <w:szCs w:val="22"/>
        </w:rPr>
        <w:t xml:space="preserve"> 48 (2006): 173-86).</w:t>
      </w:r>
      <w:r w:rsidR="006202CF" w:rsidRPr="004920BC">
        <w:rPr>
          <w:color w:val="000000" w:themeColor="text1"/>
          <w:sz w:val="22"/>
          <w:szCs w:val="22"/>
        </w:rPr>
        <w:t xml:space="preserve"> Cf. “</w:t>
      </w:r>
      <w:hyperlink r:id="rId11" w:history="1">
        <w:r w:rsidR="006202CF" w:rsidRPr="004920BC">
          <w:rPr>
            <w:rStyle w:val="Hyperlink"/>
            <w:color w:val="000000" w:themeColor="text1"/>
            <w:sz w:val="22"/>
            <w:szCs w:val="22"/>
          </w:rPr>
          <w:t>Introduction</w:t>
        </w:r>
      </w:hyperlink>
      <w:r w:rsidR="006202CF" w:rsidRPr="004920BC">
        <w:rPr>
          <w:color w:val="000000" w:themeColor="text1"/>
          <w:sz w:val="22"/>
          <w:szCs w:val="22"/>
        </w:rPr>
        <w:t>”</w:t>
      </w:r>
      <w:r w:rsidR="008D1181" w:rsidRPr="004920BC">
        <w:rPr>
          <w:color w:val="000000" w:themeColor="text1"/>
          <w:sz w:val="22"/>
          <w:szCs w:val="22"/>
        </w:rPr>
        <w:t xml:space="preserve"> for </w:t>
      </w:r>
      <w:r w:rsidR="00D24847" w:rsidRPr="004920BC">
        <w:rPr>
          <w:color w:val="000000" w:themeColor="text1"/>
          <w:sz w:val="22"/>
          <w:szCs w:val="22"/>
        </w:rPr>
        <w:t>context</w:t>
      </w:r>
      <w:r w:rsidR="006202CF" w:rsidRPr="004920BC">
        <w:rPr>
          <w:color w:val="000000" w:themeColor="text1"/>
          <w:sz w:val="22"/>
          <w:szCs w:val="22"/>
        </w:rPr>
        <w:t xml:space="preserve">, </w:t>
      </w:r>
      <w:r w:rsidR="00D24847" w:rsidRPr="004920BC">
        <w:rPr>
          <w:color w:val="000000" w:themeColor="text1"/>
          <w:sz w:val="22"/>
          <w:szCs w:val="22"/>
        </w:rPr>
        <w:t xml:space="preserve">pp. </w:t>
      </w:r>
      <w:r w:rsidR="006202CF" w:rsidRPr="004920BC">
        <w:rPr>
          <w:color w:val="000000" w:themeColor="text1"/>
          <w:sz w:val="22"/>
          <w:szCs w:val="22"/>
        </w:rPr>
        <w:t>3-4</w:t>
      </w:r>
      <w:r w:rsidR="00DB464F" w:rsidRPr="004920BC">
        <w:rPr>
          <w:color w:val="000000" w:themeColor="text1"/>
          <w:sz w:val="22"/>
          <w:szCs w:val="22"/>
        </w:rPr>
        <w:t>.</w:t>
      </w:r>
    </w:p>
    <w:p w14:paraId="06B95CB4" w14:textId="77777777" w:rsidR="006202CF" w:rsidRPr="00AC3CE2" w:rsidRDefault="006202CF" w:rsidP="00511BC8">
      <w:pPr>
        <w:pStyle w:val="NoSpacing"/>
        <w:ind w:right="50"/>
        <w:rPr>
          <w:color w:val="000000" w:themeColor="text1"/>
          <w:sz w:val="22"/>
          <w:szCs w:val="22"/>
        </w:rPr>
      </w:pPr>
    </w:p>
    <w:p w14:paraId="10261B31" w14:textId="77777777" w:rsidR="009C7A27" w:rsidRPr="00AC3CE2" w:rsidRDefault="00D418D6" w:rsidP="00671A18">
      <w:pPr>
        <w:pStyle w:val="Heading2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 w:rsidRPr="00AC3CE2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Journal a</w:t>
      </w:r>
      <w:r w:rsidR="001440DE" w:rsidRPr="00AC3CE2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rticles</w:t>
      </w:r>
    </w:p>
    <w:p w14:paraId="20EDEA50" w14:textId="77777777" w:rsidR="00247B94" w:rsidRPr="00AC3CE2" w:rsidRDefault="00247B94" w:rsidP="00C7041F">
      <w:pPr>
        <w:jc w:val="both"/>
        <w:rPr>
          <w:color w:val="000000" w:themeColor="text1"/>
          <w:sz w:val="22"/>
          <w:szCs w:val="22"/>
        </w:rPr>
      </w:pPr>
    </w:p>
    <w:p w14:paraId="6242CBCA" w14:textId="279C56B0" w:rsidR="003F3068" w:rsidRDefault="003F3068" w:rsidP="00D16444">
      <w:pPr>
        <w:pStyle w:val="WW-Default"/>
        <w:numPr>
          <w:ilvl w:val="0"/>
          <w:numId w:val="8"/>
        </w:numPr>
        <w:ind w:left="360" w:right="50"/>
        <w:rPr>
          <w:color w:val="000000" w:themeColor="text1"/>
          <w:sz w:val="22"/>
          <w:szCs w:val="22"/>
        </w:rPr>
      </w:pPr>
      <w:r w:rsidRPr="00F34C5B">
        <w:rPr>
          <w:color w:val="000000" w:themeColor="text1"/>
          <w:sz w:val="22"/>
          <w:szCs w:val="22"/>
        </w:rPr>
        <w:t>E. Andrikou, A. Dakouri-Hild, S. Davis, A. Agapiou, P. Bes, X. Charalambidou, M. Chidiroglou, T. Kinnaird, W. Rourk, K. Sarri &amp; A. Yangaki, “The Kotroni Archaeological Survey Project (KASP) at Ancient Aphidna in Northern Attica: Results of the First</w:t>
      </w:r>
      <w:r w:rsidR="00026471">
        <w:rPr>
          <w:color w:val="000000" w:themeColor="text1"/>
          <w:sz w:val="22"/>
          <w:szCs w:val="22"/>
        </w:rPr>
        <w:t>,</w:t>
      </w:r>
      <w:r w:rsidR="00082BAE">
        <w:rPr>
          <w:color w:val="000000" w:themeColor="text1"/>
          <w:sz w:val="22"/>
          <w:szCs w:val="22"/>
        </w:rPr>
        <w:t xml:space="preserve"> Second</w:t>
      </w:r>
      <w:r w:rsidR="00026471">
        <w:rPr>
          <w:color w:val="000000" w:themeColor="text1"/>
          <w:sz w:val="22"/>
          <w:szCs w:val="22"/>
        </w:rPr>
        <w:t xml:space="preserve"> and Third</w:t>
      </w:r>
      <w:r w:rsidRPr="00F34C5B">
        <w:rPr>
          <w:color w:val="000000" w:themeColor="text1"/>
          <w:sz w:val="22"/>
          <w:szCs w:val="22"/>
        </w:rPr>
        <w:t xml:space="preserve"> Season</w:t>
      </w:r>
      <w:r w:rsidR="00082BAE">
        <w:rPr>
          <w:color w:val="000000" w:themeColor="text1"/>
          <w:sz w:val="22"/>
          <w:szCs w:val="22"/>
        </w:rPr>
        <w:t>s</w:t>
      </w:r>
      <w:r w:rsidRPr="00F34C5B">
        <w:rPr>
          <w:color w:val="000000" w:themeColor="text1"/>
          <w:sz w:val="22"/>
          <w:szCs w:val="22"/>
        </w:rPr>
        <w:t xml:space="preserve"> (2019</w:t>
      </w:r>
      <w:r w:rsidR="00082BAE">
        <w:rPr>
          <w:color w:val="000000" w:themeColor="text1"/>
          <w:sz w:val="22"/>
          <w:szCs w:val="22"/>
        </w:rPr>
        <w:t>, 2021</w:t>
      </w:r>
      <w:r w:rsidR="001A0C48">
        <w:rPr>
          <w:color w:val="000000" w:themeColor="text1"/>
          <w:sz w:val="22"/>
          <w:szCs w:val="22"/>
        </w:rPr>
        <w:t>, 2023</w:t>
      </w:r>
      <w:r w:rsidRPr="00F34C5B">
        <w:rPr>
          <w:color w:val="000000" w:themeColor="text1"/>
          <w:sz w:val="22"/>
          <w:szCs w:val="22"/>
        </w:rPr>
        <w:t xml:space="preserve">)”, </w:t>
      </w:r>
      <w:r w:rsidR="009713FA">
        <w:rPr>
          <w:color w:val="000000" w:themeColor="text1"/>
          <w:sz w:val="22"/>
          <w:szCs w:val="22"/>
        </w:rPr>
        <w:t xml:space="preserve">intended </w:t>
      </w:r>
      <w:r w:rsidRPr="00F34C5B">
        <w:rPr>
          <w:i/>
          <w:color w:val="000000" w:themeColor="text1"/>
          <w:sz w:val="22"/>
          <w:szCs w:val="22"/>
        </w:rPr>
        <w:t xml:space="preserve">Hesperia </w:t>
      </w:r>
      <w:r w:rsidRPr="00F34C5B">
        <w:rPr>
          <w:color w:val="000000" w:themeColor="text1"/>
          <w:sz w:val="22"/>
          <w:szCs w:val="22"/>
        </w:rPr>
        <w:t>(in prep.)</w:t>
      </w:r>
      <w:r w:rsidR="00D16444" w:rsidRPr="00F34C5B">
        <w:rPr>
          <w:color w:val="000000" w:themeColor="text1"/>
          <w:sz w:val="22"/>
          <w:szCs w:val="22"/>
        </w:rPr>
        <w:t>.</w:t>
      </w:r>
    </w:p>
    <w:p w14:paraId="3790DE39" w14:textId="6470DB5A" w:rsidR="00082BAE" w:rsidRPr="00134CA6" w:rsidRDefault="00082BAE" w:rsidP="00082BAE">
      <w:pPr>
        <w:pStyle w:val="WW-Default"/>
        <w:numPr>
          <w:ilvl w:val="0"/>
          <w:numId w:val="8"/>
        </w:numPr>
        <w:ind w:left="360" w:right="50"/>
        <w:rPr>
          <w:color w:val="000000" w:themeColor="text1"/>
          <w:sz w:val="22"/>
          <w:szCs w:val="22"/>
        </w:rPr>
      </w:pPr>
      <w:r w:rsidRPr="00134CA6">
        <w:rPr>
          <w:sz w:val="22"/>
          <w:szCs w:val="22"/>
        </w:rPr>
        <w:t xml:space="preserve">T. Kinnaird, A. Srivastava, A. Dakouri-Hild, S. Davis, and E. Andrikou, “Optically stimulated luminescence and the examination of earthworks at ancient Aphidna: the Kotroni Archaeological Survey Project (KASP)”, </w:t>
      </w:r>
      <w:r w:rsidRPr="00134CA6">
        <w:rPr>
          <w:color w:val="000000" w:themeColor="text1"/>
          <w:sz w:val="22"/>
          <w:szCs w:val="22"/>
        </w:rPr>
        <w:t xml:space="preserve">intended </w:t>
      </w:r>
      <w:r w:rsidR="001A0C48" w:rsidRPr="00134CA6">
        <w:rPr>
          <w:i/>
          <w:color w:val="000000" w:themeColor="text1"/>
          <w:sz w:val="22"/>
          <w:szCs w:val="22"/>
        </w:rPr>
        <w:t>Journal of Greek Archaeology</w:t>
      </w:r>
      <w:r w:rsidRPr="00134CA6">
        <w:rPr>
          <w:i/>
          <w:color w:val="000000" w:themeColor="text1"/>
          <w:sz w:val="22"/>
          <w:szCs w:val="22"/>
        </w:rPr>
        <w:t xml:space="preserve"> </w:t>
      </w:r>
      <w:r w:rsidRPr="00134CA6">
        <w:rPr>
          <w:color w:val="000000" w:themeColor="text1"/>
          <w:sz w:val="22"/>
          <w:szCs w:val="22"/>
        </w:rPr>
        <w:t>(in prep.).</w:t>
      </w:r>
    </w:p>
    <w:p w14:paraId="77D74BE4" w14:textId="58581837" w:rsidR="00134CA6" w:rsidRPr="00134CA6" w:rsidRDefault="00134CA6" w:rsidP="00082BAE">
      <w:pPr>
        <w:pStyle w:val="WW-Default"/>
        <w:numPr>
          <w:ilvl w:val="0"/>
          <w:numId w:val="8"/>
        </w:numPr>
        <w:ind w:left="360" w:right="50"/>
        <w:rPr>
          <w:color w:val="000000" w:themeColor="text1"/>
          <w:sz w:val="22"/>
          <w:szCs w:val="22"/>
        </w:rPr>
      </w:pPr>
      <w:r w:rsidRPr="00134CA6">
        <w:rPr>
          <w:color w:val="auto"/>
          <w:sz w:val="22"/>
          <w:szCs w:val="22"/>
        </w:rPr>
        <w:t>E. Andrikou, A. Dakouri-Hild, S. Davis, A. Agapiou, P. Bes, X. Charalambidou, M. Chidiroglou, T. Kinnaird, W. Rourk, K. Sarri &amp; A. Yangaki</w:t>
      </w:r>
      <w:r w:rsidRPr="00134CA6">
        <w:rPr>
          <w:i/>
          <w:iCs/>
          <w:color w:val="auto"/>
          <w:sz w:val="22"/>
          <w:szCs w:val="22"/>
        </w:rPr>
        <w:t xml:space="preserve">, </w:t>
      </w:r>
      <w:r>
        <w:rPr>
          <w:color w:val="auto"/>
          <w:sz w:val="22"/>
          <w:szCs w:val="22"/>
        </w:rPr>
        <w:t>“</w:t>
      </w:r>
      <w:r w:rsidRPr="00134CA6">
        <w:rPr>
          <w:color w:val="auto"/>
          <w:sz w:val="22"/>
          <w:szCs w:val="22"/>
        </w:rPr>
        <w:t xml:space="preserve">The Kotroni Archaeological Survey Project (KASP) at Ancient Aphidna in Northern Attica: Results of the Study Season and Final Geophysics Campaign (2023)”, </w:t>
      </w:r>
      <w:r w:rsidRPr="00134CA6">
        <w:rPr>
          <w:i/>
          <w:iCs/>
          <w:color w:val="auto"/>
          <w:sz w:val="22"/>
          <w:szCs w:val="22"/>
        </w:rPr>
        <w:t>ADeltion</w:t>
      </w:r>
      <w:r w:rsidRPr="00134CA6">
        <w:rPr>
          <w:color w:val="auto"/>
          <w:sz w:val="22"/>
          <w:szCs w:val="22"/>
        </w:rPr>
        <w:t xml:space="preserve"> 77</w:t>
      </w:r>
      <w:r>
        <w:rPr>
          <w:color w:val="auto"/>
          <w:sz w:val="22"/>
          <w:szCs w:val="22"/>
        </w:rPr>
        <w:t xml:space="preserve"> B1 (in press).</w:t>
      </w:r>
    </w:p>
    <w:p w14:paraId="4BAA0261" w14:textId="77777777" w:rsidR="00082BAE" w:rsidRPr="00F34C5B" w:rsidRDefault="00082BAE" w:rsidP="00082BAE">
      <w:pPr>
        <w:pStyle w:val="NoSpacing"/>
        <w:numPr>
          <w:ilvl w:val="0"/>
          <w:numId w:val="8"/>
        </w:numPr>
        <w:ind w:left="360"/>
        <w:rPr>
          <w:color w:val="000000" w:themeColor="text1"/>
          <w:sz w:val="22"/>
          <w:szCs w:val="22"/>
        </w:rPr>
      </w:pPr>
      <w:r w:rsidRPr="00134CA6">
        <w:rPr>
          <w:color w:val="000000" w:themeColor="text1"/>
          <w:sz w:val="22"/>
          <w:szCs w:val="22"/>
        </w:rPr>
        <w:t>E. Andrikou, A. Dakouri-Hild, S. Davis, A. Agapiou, P. Bes, X. Charalambidou, M. Chidiroglou, T. Kinnaird, W. Rourk, K. Sarri &amp; A. Yangaki. “The Kotroni Archaeological Survey Project (KASP) at</w:t>
      </w:r>
      <w:r w:rsidRPr="00F34C5B">
        <w:rPr>
          <w:color w:val="000000" w:themeColor="text1"/>
          <w:sz w:val="22"/>
          <w:szCs w:val="22"/>
        </w:rPr>
        <w:t xml:space="preserve"> Ancient Aphidna in Northern Attica: Results of the </w:t>
      </w:r>
      <w:r>
        <w:rPr>
          <w:color w:val="000000" w:themeColor="text1"/>
          <w:sz w:val="22"/>
          <w:szCs w:val="22"/>
        </w:rPr>
        <w:t>Second</w:t>
      </w:r>
      <w:r w:rsidRPr="00F34C5B">
        <w:rPr>
          <w:color w:val="000000" w:themeColor="text1"/>
          <w:sz w:val="22"/>
          <w:szCs w:val="22"/>
        </w:rPr>
        <w:t xml:space="preserve"> Season (20</w:t>
      </w:r>
      <w:r>
        <w:rPr>
          <w:color w:val="000000" w:themeColor="text1"/>
          <w:sz w:val="22"/>
          <w:szCs w:val="22"/>
        </w:rPr>
        <w:t>21</w:t>
      </w:r>
      <w:r w:rsidRPr="00F34C5B">
        <w:rPr>
          <w:color w:val="000000" w:themeColor="text1"/>
          <w:sz w:val="22"/>
          <w:szCs w:val="22"/>
        </w:rPr>
        <w:t xml:space="preserve">)”, </w:t>
      </w:r>
      <w:r w:rsidRPr="00F34C5B">
        <w:rPr>
          <w:i/>
          <w:iCs/>
          <w:color w:val="000000" w:themeColor="text1"/>
          <w:sz w:val="22"/>
          <w:szCs w:val="22"/>
        </w:rPr>
        <w:t>ADeltion</w:t>
      </w:r>
      <w:r w:rsidRPr="00F34C5B">
        <w:rPr>
          <w:color w:val="000000" w:themeColor="text1"/>
          <w:sz w:val="22"/>
          <w:szCs w:val="22"/>
        </w:rPr>
        <w:t xml:space="preserve"> </w:t>
      </w:r>
      <w:r w:rsidRPr="009713FA">
        <w:rPr>
          <w:color w:val="000000" w:themeColor="text1"/>
          <w:sz w:val="22"/>
          <w:szCs w:val="22"/>
        </w:rPr>
        <w:t>7</w:t>
      </w:r>
      <w:r>
        <w:rPr>
          <w:color w:val="000000" w:themeColor="text1"/>
          <w:sz w:val="22"/>
          <w:szCs w:val="22"/>
        </w:rPr>
        <w:t>5</w:t>
      </w:r>
      <w:r w:rsidRPr="009713FA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  <w:lang w:val="el-GR"/>
        </w:rPr>
        <w:t>Β</w:t>
      </w:r>
      <w:r w:rsidRPr="009713FA">
        <w:rPr>
          <w:color w:val="000000" w:themeColor="text1"/>
          <w:sz w:val="22"/>
          <w:szCs w:val="22"/>
        </w:rPr>
        <w:t xml:space="preserve">1 </w:t>
      </w:r>
      <w:r w:rsidRPr="00F34C5B">
        <w:rPr>
          <w:color w:val="000000" w:themeColor="text1"/>
          <w:sz w:val="22"/>
          <w:szCs w:val="22"/>
        </w:rPr>
        <w:t>(in press).</w:t>
      </w:r>
    </w:p>
    <w:p w14:paraId="542A1CA0" w14:textId="77777777" w:rsidR="00082BAE" w:rsidRPr="00026471" w:rsidRDefault="00082BAE" w:rsidP="00082BAE">
      <w:pPr>
        <w:pStyle w:val="NoSpacing"/>
        <w:numPr>
          <w:ilvl w:val="0"/>
          <w:numId w:val="8"/>
        </w:numPr>
        <w:ind w:left="360"/>
        <w:rPr>
          <w:color w:val="000000" w:themeColor="text1"/>
          <w:sz w:val="22"/>
          <w:szCs w:val="22"/>
        </w:rPr>
      </w:pPr>
      <w:r w:rsidRPr="00F34C5B">
        <w:rPr>
          <w:color w:val="000000" w:themeColor="text1"/>
          <w:sz w:val="22"/>
          <w:szCs w:val="22"/>
        </w:rPr>
        <w:t xml:space="preserve">E. Andrikou, A. Dakouri-Hild, S. Davis, A. Agapiou, P. Bes, X. Charalambidou, M. Chidiroglou, T. Kinnaird, W. Rourk, K. Sarri &amp; A. Yangaki. “The Kotroni Archaeological Survey Project (KASP) at </w:t>
      </w:r>
      <w:r w:rsidRPr="00026471">
        <w:rPr>
          <w:color w:val="000000" w:themeColor="text1"/>
          <w:sz w:val="22"/>
          <w:szCs w:val="22"/>
        </w:rPr>
        <w:t xml:space="preserve">Ancient Aphidna in Northern Attica: Results of the First Season (2019)”, </w:t>
      </w:r>
      <w:r w:rsidRPr="00026471">
        <w:rPr>
          <w:i/>
          <w:iCs/>
          <w:color w:val="000000" w:themeColor="text1"/>
          <w:sz w:val="22"/>
          <w:szCs w:val="22"/>
        </w:rPr>
        <w:t>ADeltion</w:t>
      </w:r>
      <w:r w:rsidRPr="00026471">
        <w:rPr>
          <w:color w:val="000000" w:themeColor="text1"/>
          <w:sz w:val="22"/>
          <w:szCs w:val="22"/>
        </w:rPr>
        <w:t xml:space="preserve"> 74 </w:t>
      </w:r>
      <w:r w:rsidRPr="00026471">
        <w:rPr>
          <w:color w:val="000000" w:themeColor="text1"/>
          <w:sz w:val="22"/>
          <w:szCs w:val="22"/>
          <w:lang w:val="el-GR"/>
        </w:rPr>
        <w:t>Β</w:t>
      </w:r>
      <w:r w:rsidRPr="00026471">
        <w:rPr>
          <w:color w:val="000000" w:themeColor="text1"/>
          <w:sz w:val="22"/>
          <w:szCs w:val="22"/>
        </w:rPr>
        <w:t>1 (in press).</w:t>
      </w:r>
    </w:p>
    <w:p w14:paraId="6E991AB6" w14:textId="77777777" w:rsidR="00026471" w:rsidRPr="00026471" w:rsidRDefault="00026471" w:rsidP="00026471">
      <w:pPr>
        <w:pStyle w:val="WW-Default"/>
        <w:numPr>
          <w:ilvl w:val="0"/>
          <w:numId w:val="8"/>
        </w:numPr>
        <w:tabs>
          <w:tab w:val="left" w:pos="360"/>
          <w:tab w:val="left" w:pos="450"/>
        </w:tabs>
        <w:ind w:left="360" w:right="50"/>
        <w:rPr>
          <w:color w:val="000000" w:themeColor="text1"/>
          <w:sz w:val="22"/>
          <w:szCs w:val="22"/>
        </w:rPr>
      </w:pPr>
      <w:r w:rsidRPr="00026471">
        <w:rPr>
          <w:color w:val="000000" w:themeColor="text1"/>
          <w:sz w:val="22"/>
          <w:szCs w:val="22"/>
        </w:rPr>
        <w:t xml:space="preserve">A. Agapiou, A. Dakouri-Hild, S. Davis, W. Rourk &amp; E. Andrikou, “The Kotroni Archaeological Research Project: evaluating ancient Aphidna using multimodal digital methods”, </w:t>
      </w:r>
      <w:r w:rsidRPr="00026471">
        <w:rPr>
          <w:i/>
          <w:color w:val="000000" w:themeColor="text1"/>
          <w:sz w:val="22"/>
          <w:szCs w:val="22"/>
        </w:rPr>
        <w:t>Journal of Greek Archaeology</w:t>
      </w:r>
      <w:r w:rsidRPr="00026471">
        <w:rPr>
          <w:sz w:val="22"/>
          <w:szCs w:val="22"/>
        </w:rPr>
        <w:t xml:space="preserve"> </w:t>
      </w:r>
      <w:r w:rsidRPr="00026471">
        <w:rPr>
          <w:iCs/>
          <w:sz w:val="22"/>
          <w:szCs w:val="22"/>
        </w:rPr>
        <w:t>7</w:t>
      </w:r>
      <w:r w:rsidRPr="00026471">
        <w:rPr>
          <w:sz w:val="22"/>
          <w:szCs w:val="22"/>
        </w:rPr>
        <w:t xml:space="preserve"> (2022), 413–434</w:t>
      </w:r>
      <w:r w:rsidRPr="00026471">
        <w:rPr>
          <w:color w:val="000000" w:themeColor="text1"/>
          <w:sz w:val="22"/>
          <w:szCs w:val="22"/>
        </w:rPr>
        <w:t>.</w:t>
      </w:r>
    </w:p>
    <w:p w14:paraId="02A2AA3D" w14:textId="77777777" w:rsidR="00082BAE" w:rsidRPr="00026471" w:rsidRDefault="00082BAE" w:rsidP="00082BAE">
      <w:pPr>
        <w:pStyle w:val="NoSpacing"/>
        <w:numPr>
          <w:ilvl w:val="0"/>
          <w:numId w:val="8"/>
        </w:numPr>
        <w:ind w:left="360"/>
        <w:rPr>
          <w:color w:val="000000" w:themeColor="text1"/>
          <w:sz w:val="22"/>
          <w:szCs w:val="22"/>
        </w:rPr>
      </w:pPr>
      <w:r w:rsidRPr="00026471">
        <w:rPr>
          <w:color w:val="000000" w:themeColor="text1"/>
          <w:sz w:val="22"/>
          <w:szCs w:val="22"/>
        </w:rPr>
        <w:t xml:space="preserve">“The most discouraged Mycenaeans: performing emotion and death through gesture in Late Bronze Age Tanagra, Greece”, </w:t>
      </w:r>
      <w:r w:rsidRPr="00026471">
        <w:rPr>
          <w:i/>
          <w:color w:val="000000" w:themeColor="text1"/>
          <w:sz w:val="22"/>
          <w:szCs w:val="22"/>
        </w:rPr>
        <w:t xml:space="preserve">Journal of Field Archaeology </w:t>
      </w:r>
      <w:r w:rsidRPr="00026471">
        <w:rPr>
          <w:color w:val="000000" w:themeColor="text1"/>
          <w:sz w:val="22"/>
          <w:szCs w:val="22"/>
        </w:rPr>
        <w:t>46</w:t>
      </w:r>
      <w:r w:rsidR="006073CD" w:rsidRPr="00026471">
        <w:rPr>
          <w:color w:val="000000" w:themeColor="text1"/>
          <w:sz w:val="22"/>
          <w:szCs w:val="22"/>
        </w:rPr>
        <w:t xml:space="preserve">: </w:t>
      </w:r>
      <w:r w:rsidRPr="00026471">
        <w:rPr>
          <w:color w:val="000000" w:themeColor="text1"/>
          <w:sz w:val="22"/>
          <w:szCs w:val="22"/>
        </w:rPr>
        <w:t>6 (2021)</w:t>
      </w:r>
      <w:r w:rsidR="006073CD" w:rsidRPr="00026471">
        <w:rPr>
          <w:color w:val="000000" w:themeColor="text1"/>
          <w:sz w:val="22"/>
          <w:szCs w:val="22"/>
        </w:rPr>
        <w:t xml:space="preserve">: </w:t>
      </w:r>
      <w:r w:rsidRPr="00026471">
        <w:rPr>
          <w:color w:val="000000" w:themeColor="text1"/>
          <w:sz w:val="22"/>
          <w:szCs w:val="22"/>
        </w:rPr>
        <w:t>349-381.</w:t>
      </w:r>
    </w:p>
    <w:p w14:paraId="35698BDA" w14:textId="77777777" w:rsidR="009C7A27" w:rsidRPr="004920BC" w:rsidRDefault="001440DE" w:rsidP="00D16444">
      <w:pPr>
        <w:pStyle w:val="WW-Default"/>
        <w:numPr>
          <w:ilvl w:val="0"/>
          <w:numId w:val="8"/>
        </w:numPr>
        <w:ind w:left="360" w:right="50"/>
        <w:rPr>
          <w:color w:val="000000" w:themeColor="text1"/>
          <w:sz w:val="22"/>
          <w:szCs w:val="22"/>
        </w:rPr>
      </w:pPr>
      <w:r w:rsidRPr="00026471">
        <w:rPr>
          <w:color w:val="000000" w:themeColor="text1"/>
          <w:sz w:val="22"/>
          <w:szCs w:val="22"/>
        </w:rPr>
        <w:t xml:space="preserve">“Something old, something new: current research on the ‘Old Kadmeion’ of Thebes”, </w:t>
      </w:r>
      <w:r w:rsidRPr="00026471">
        <w:rPr>
          <w:i/>
          <w:color w:val="000000" w:themeColor="text1"/>
          <w:sz w:val="22"/>
          <w:szCs w:val="22"/>
        </w:rPr>
        <w:t>Bulletin of the</w:t>
      </w:r>
      <w:r w:rsidRPr="004920BC">
        <w:rPr>
          <w:i/>
          <w:color w:val="000000" w:themeColor="text1"/>
          <w:sz w:val="22"/>
          <w:szCs w:val="22"/>
        </w:rPr>
        <w:t xml:space="preserve"> Institute of Classical Studies</w:t>
      </w:r>
      <w:r w:rsidR="00CF22C4" w:rsidRPr="004920BC">
        <w:rPr>
          <w:color w:val="000000" w:themeColor="text1"/>
          <w:sz w:val="22"/>
          <w:szCs w:val="22"/>
        </w:rPr>
        <w:t xml:space="preserve"> 48 (2006)</w:t>
      </w:r>
      <w:r w:rsidR="00EC32A1" w:rsidRPr="004920BC">
        <w:rPr>
          <w:color w:val="000000" w:themeColor="text1"/>
          <w:sz w:val="22"/>
          <w:szCs w:val="22"/>
        </w:rPr>
        <w:t>,</w:t>
      </w:r>
      <w:r w:rsidR="00CF22C4" w:rsidRPr="004920BC">
        <w:rPr>
          <w:color w:val="000000" w:themeColor="text1"/>
          <w:sz w:val="22"/>
          <w:szCs w:val="22"/>
        </w:rPr>
        <w:t xml:space="preserve"> 173-</w:t>
      </w:r>
      <w:r w:rsidRPr="004920BC">
        <w:rPr>
          <w:color w:val="000000" w:themeColor="text1"/>
          <w:sz w:val="22"/>
          <w:szCs w:val="22"/>
        </w:rPr>
        <w:t xml:space="preserve">86. </w:t>
      </w:r>
      <w:r w:rsidR="00BC5871" w:rsidRPr="004920BC">
        <w:rPr>
          <w:color w:val="000000" w:themeColor="text1"/>
          <w:sz w:val="22"/>
          <w:szCs w:val="22"/>
        </w:rPr>
        <w:t xml:space="preserve">See also </w:t>
      </w:r>
      <w:r w:rsidR="0053004E" w:rsidRPr="004920BC">
        <w:rPr>
          <w:color w:val="000000" w:themeColor="text1"/>
          <w:sz w:val="22"/>
          <w:szCs w:val="22"/>
        </w:rPr>
        <w:t>above</w:t>
      </w:r>
      <w:r w:rsidR="00EC32A1" w:rsidRPr="004920BC">
        <w:rPr>
          <w:color w:val="000000" w:themeColor="text1"/>
          <w:sz w:val="22"/>
          <w:szCs w:val="22"/>
        </w:rPr>
        <w:t>, ‘honorific re-publications’</w:t>
      </w:r>
      <w:r w:rsidR="00BC5871" w:rsidRPr="004920BC">
        <w:rPr>
          <w:color w:val="000000" w:themeColor="text1"/>
          <w:sz w:val="22"/>
          <w:szCs w:val="22"/>
        </w:rPr>
        <w:t>.</w:t>
      </w:r>
    </w:p>
    <w:p w14:paraId="2D26EBB0" w14:textId="77777777" w:rsidR="009C7A27" w:rsidRPr="00ED7956" w:rsidRDefault="001440DE" w:rsidP="00D16444">
      <w:pPr>
        <w:pStyle w:val="WW-Default"/>
        <w:numPr>
          <w:ilvl w:val="0"/>
          <w:numId w:val="8"/>
        </w:numPr>
        <w:ind w:left="360" w:right="50"/>
        <w:rPr>
          <w:color w:val="000000" w:themeColor="text1"/>
          <w:sz w:val="22"/>
          <w:szCs w:val="22"/>
        </w:rPr>
      </w:pPr>
      <w:r w:rsidRPr="00ED7956">
        <w:rPr>
          <w:color w:val="000000" w:themeColor="text1"/>
          <w:sz w:val="22"/>
          <w:szCs w:val="22"/>
        </w:rPr>
        <w:t xml:space="preserve">“A fragmented landscape and the Digital Thebes project”, </w:t>
      </w:r>
      <w:r w:rsidRPr="00ED7956">
        <w:rPr>
          <w:i/>
          <w:color w:val="000000" w:themeColor="text1"/>
          <w:sz w:val="22"/>
          <w:szCs w:val="22"/>
        </w:rPr>
        <w:t xml:space="preserve">Boeotika Analekta </w:t>
      </w:r>
      <w:r w:rsidRPr="00ED7956">
        <w:rPr>
          <w:color w:val="000000" w:themeColor="text1"/>
          <w:sz w:val="22"/>
          <w:szCs w:val="22"/>
        </w:rPr>
        <w:t>2002</w:t>
      </w:r>
      <w:r w:rsidR="006073CD">
        <w:rPr>
          <w:color w:val="000000" w:themeColor="text1"/>
          <w:sz w:val="22"/>
          <w:szCs w:val="22"/>
        </w:rPr>
        <w:t>:</w:t>
      </w:r>
      <w:r w:rsidRPr="00ED7956">
        <w:rPr>
          <w:color w:val="000000" w:themeColor="text1"/>
          <w:sz w:val="22"/>
          <w:szCs w:val="22"/>
        </w:rPr>
        <w:t xml:space="preserve"> 110-14. </w:t>
      </w:r>
    </w:p>
    <w:p w14:paraId="492C7FFA" w14:textId="77777777" w:rsidR="009C7A27" w:rsidRPr="004920BC" w:rsidRDefault="001440DE" w:rsidP="00D16444">
      <w:pPr>
        <w:pStyle w:val="WW-Default"/>
        <w:numPr>
          <w:ilvl w:val="0"/>
          <w:numId w:val="8"/>
        </w:numPr>
        <w:ind w:left="360" w:right="50"/>
        <w:rPr>
          <w:color w:val="000000" w:themeColor="text1"/>
          <w:sz w:val="22"/>
          <w:szCs w:val="22"/>
        </w:rPr>
      </w:pPr>
      <w:r w:rsidRPr="004920BC">
        <w:rPr>
          <w:color w:val="000000" w:themeColor="text1"/>
          <w:sz w:val="22"/>
          <w:szCs w:val="22"/>
        </w:rPr>
        <w:t xml:space="preserve">“The House of Kadmos in Mycenaean Thebes reconsidered: architecture, chronology and context”, </w:t>
      </w:r>
      <w:r w:rsidRPr="004920BC">
        <w:rPr>
          <w:i/>
          <w:color w:val="000000" w:themeColor="text1"/>
          <w:sz w:val="22"/>
          <w:szCs w:val="22"/>
        </w:rPr>
        <w:lastRenderedPageBreak/>
        <w:t>Annual of the British School of Archaeology</w:t>
      </w:r>
      <w:r w:rsidRPr="004920BC">
        <w:rPr>
          <w:color w:val="000000" w:themeColor="text1"/>
          <w:sz w:val="22"/>
          <w:szCs w:val="22"/>
        </w:rPr>
        <w:t xml:space="preserve"> 96 (2001)</w:t>
      </w:r>
      <w:r w:rsidR="006073CD">
        <w:rPr>
          <w:color w:val="000000" w:themeColor="text1"/>
          <w:sz w:val="22"/>
          <w:szCs w:val="22"/>
        </w:rPr>
        <w:t>:</w:t>
      </w:r>
      <w:r w:rsidRPr="004920BC">
        <w:rPr>
          <w:color w:val="000000" w:themeColor="text1"/>
          <w:sz w:val="22"/>
          <w:szCs w:val="22"/>
        </w:rPr>
        <w:t xml:space="preserve"> 81-122. </w:t>
      </w:r>
    </w:p>
    <w:p w14:paraId="4B3666C5" w14:textId="77777777" w:rsidR="009C7A27" w:rsidRPr="004920BC" w:rsidRDefault="001440DE" w:rsidP="00D16444">
      <w:pPr>
        <w:pStyle w:val="WW-Default"/>
        <w:numPr>
          <w:ilvl w:val="0"/>
          <w:numId w:val="8"/>
        </w:numPr>
        <w:ind w:left="360" w:right="50"/>
        <w:rPr>
          <w:color w:val="000000" w:themeColor="text1"/>
          <w:sz w:val="22"/>
          <w:szCs w:val="22"/>
        </w:rPr>
      </w:pPr>
      <w:r w:rsidRPr="004920BC">
        <w:rPr>
          <w:color w:val="000000" w:themeColor="text1"/>
          <w:sz w:val="22"/>
          <w:szCs w:val="22"/>
        </w:rPr>
        <w:t xml:space="preserve">“Research note: the House of Kadmos (Kadmeion archaeological site)”, </w:t>
      </w:r>
      <w:r w:rsidRPr="004920BC">
        <w:rPr>
          <w:i/>
          <w:color w:val="000000" w:themeColor="text1"/>
          <w:sz w:val="22"/>
          <w:szCs w:val="22"/>
        </w:rPr>
        <w:t>Teiresias</w:t>
      </w:r>
      <w:r w:rsidRPr="004920BC">
        <w:rPr>
          <w:color w:val="000000" w:themeColor="text1"/>
          <w:sz w:val="22"/>
          <w:szCs w:val="22"/>
        </w:rPr>
        <w:t xml:space="preserve"> 32</w:t>
      </w:r>
      <w:r w:rsidR="00EC32A1" w:rsidRPr="004920BC">
        <w:rPr>
          <w:color w:val="000000" w:themeColor="text1"/>
          <w:sz w:val="22"/>
          <w:szCs w:val="22"/>
        </w:rPr>
        <w:t xml:space="preserve">: </w:t>
      </w:r>
      <w:r w:rsidRPr="004920BC">
        <w:rPr>
          <w:color w:val="000000" w:themeColor="text1"/>
          <w:sz w:val="22"/>
          <w:szCs w:val="22"/>
        </w:rPr>
        <w:t>2 (2001)</w:t>
      </w:r>
      <w:r w:rsidR="006073CD">
        <w:rPr>
          <w:color w:val="000000" w:themeColor="text1"/>
          <w:sz w:val="22"/>
          <w:szCs w:val="22"/>
        </w:rPr>
        <w:t>:</w:t>
      </w:r>
      <w:r w:rsidRPr="004920BC">
        <w:rPr>
          <w:color w:val="000000" w:themeColor="text1"/>
          <w:sz w:val="22"/>
          <w:szCs w:val="22"/>
        </w:rPr>
        <w:t xml:space="preserve"> 12.1.04. </w:t>
      </w:r>
    </w:p>
    <w:p w14:paraId="01118251" w14:textId="77777777" w:rsidR="009C7A27" w:rsidRPr="004920BC" w:rsidRDefault="001440DE" w:rsidP="00D16444">
      <w:pPr>
        <w:pStyle w:val="WW-Default"/>
        <w:numPr>
          <w:ilvl w:val="0"/>
          <w:numId w:val="8"/>
        </w:numPr>
        <w:ind w:left="360" w:right="50"/>
        <w:rPr>
          <w:color w:val="000000" w:themeColor="text1"/>
          <w:sz w:val="22"/>
          <w:szCs w:val="22"/>
        </w:rPr>
      </w:pPr>
      <w:r w:rsidRPr="004920BC">
        <w:rPr>
          <w:color w:val="000000" w:themeColor="text1"/>
          <w:sz w:val="22"/>
          <w:szCs w:val="22"/>
        </w:rPr>
        <w:t xml:space="preserve">“Work in progress”, </w:t>
      </w:r>
      <w:r w:rsidRPr="004920BC">
        <w:rPr>
          <w:i/>
          <w:color w:val="000000" w:themeColor="text1"/>
          <w:sz w:val="22"/>
          <w:szCs w:val="22"/>
        </w:rPr>
        <w:t>Teiresias</w:t>
      </w:r>
      <w:r w:rsidRPr="004920BC">
        <w:rPr>
          <w:color w:val="000000" w:themeColor="text1"/>
          <w:sz w:val="22"/>
          <w:szCs w:val="22"/>
        </w:rPr>
        <w:t xml:space="preserve"> 28 (1998)</w:t>
      </w:r>
      <w:r w:rsidR="006073CD">
        <w:rPr>
          <w:color w:val="000000" w:themeColor="text1"/>
          <w:sz w:val="22"/>
          <w:szCs w:val="22"/>
        </w:rPr>
        <w:t>:</w:t>
      </w:r>
      <w:r w:rsidRPr="004920BC">
        <w:rPr>
          <w:color w:val="000000" w:themeColor="text1"/>
          <w:sz w:val="22"/>
          <w:szCs w:val="22"/>
        </w:rPr>
        <w:t xml:space="preserve"> 98.1.03. </w:t>
      </w:r>
    </w:p>
    <w:p w14:paraId="17C0FC60" w14:textId="77777777" w:rsidR="009C7A27" w:rsidRPr="000C4077" w:rsidRDefault="001440DE" w:rsidP="00D16444">
      <w:pPr>
        <w:pStyle w:val="WW-Default"/>
        <w:numPr>
          <w:ilvl w:val="0"/>
          <w:numId w:val="8"/>
        </w:numPr>
        <w:ind w:left="360" w:right="50"/>
        <w:rPr>
          <w:color w:val="000000" w:themeColor="text1"/>
          <w:sz w:val="22"/>
          <w:szCs w:val="22"/>
        </w:rPr>
      </w:pPr>
      <w:r w:rsidRPr="000C4077">
        <w:rPr>
          <w:color w:val="000000" w:themeColor="text1"/>
          <w:sz w:val="22"/>
          <w:szCs w:val="22"/>
        </w:rPr>
        <w:t xml:space="preserve">“The origin of the tholos tomb”, </w:t>
      </w:r>
      <w:r w:rsidRPr="000C4077">
        <w:rPr>
          <w:i/>
          <w:color w:val="000000" w:themeColor="text1"/>
          <w:sz w:val="22"/>
          <w:szCs w:val="22"/>
        </w:rPr>
        <w:t>Archaeology and Art</w:t>
      </w:r>
      <w:r w:rsidR="0020451A" w:rsidRPr="000C4077">
        <w:rPr>
          <w:color w:val="000000" w:themeColor="text1"/>
          <w:sz w:val="22"/>
          <w:szCs w:val="22"/>
        </w:rPr>
        <w:t xml:space="preserve"> 68 (1998)</w:t>
      </w:r>
      <w:r w:rsidR="006073CD">
        <w:rPr>
          <w:color w:val="000000" w:themeColor="text1"/>
          <w:sz w:val="22"/>
          <w:szCs w:val="22"/>
        </w:rPr>
        <w:t>:</w:t>
      </w:r>
      <w:r w:rsidR="0020451A" w:rsidRPr="000C4077">
        <w:rPr>
          <w:color w:val="000000" w:themeColor="text1"/>
          <w:sz w:val="22"/>
          <w:szCs w:val="22"/>
        </w:rPr>
        <w:t xml:space="preserve"> 60-</w:t>
      </w:r>
      <w:r w:rsidRPr="000C4077">
        <w:rPr>
          <w:color w:val="000000" w:themeColor="text1"/>
          <w:sz w:val="22"/>
          <w:szCs w:val="22"/>
        </w:rPr>
        <w:t xml:space="preserve">8. </w:t>
      </w:r>
    </w:p>
    <w:p w14:paraId="1DE112B5" w14:textId="77777777" w:rsidR="00CB2558" w:rsidRPr="00AC3CE2" w:rsidRDefault="00CB2558" w:rsidP="00511BC8">
      <w:pPr>
        <w:pStyle w:val="NoSpacing"/>
        <w:ind w:right="50"/>
        <w:rPr>
          <w:color w:val="000000" w:themeColor="text1"/>
          <w:sz w:val="22"/>
          <w:szCs w:val="22"/>
          <w:u w:val="single"/>
        </w:rPr>
      </w:pPr>
    </w:p>
    <w:p w14:paraId="5E976CBD" w14:textId="77777777" w:rsidR="009C7A27" w:rsidRPr="00AC3CE2" w:rsidRDefault="007174E9" w:rsidP="00671A18">
      <w:pPr>
        <w:pStyle w:val="Heading2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 w:rsidRPr="00AC3CE2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Reviews</w:t>
      </w:r>
    </w:p>
    <w:p w14:paraId="72337755" w14:textId="77777777" w:rsidR="00247B94" w:rsidRPr="00AC3CE2" w:rsidRDefault="00247B94" w:rsidP="00511BC8">
      <w:pPr>
        <w:pStyle w:val="NoSpacing"/>
        <w:ind w:right="50"/>
        <w:rPr>
          <w:color w:val="000000" w:themeColor="text1"/>
          <w:sz w:val="22"/>
          <w:szCs w:val="22"/>
        </w:rPr>
      </w:pPr>
    </w:p>
    <w:p w14:paraId="3B75EE91" w14:textId="77777777" w:rsidR="000C1959" w:rsidRDefault="000C1959" w:rsidP="00CD263B">
      <w:pPr>
        <w:pStyle w:val="NoSpacing"/>
        <w:numPr>
          <w:ilvl w:val="0"/>
          <w:numId w:val="8"/>
        </w:numPr>
        <w:ind w:left="360" w:right="5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N. Papadimitriou et al., </w:t>
      </w:r>
      <w:r w:rsidRPr="000C1959">
        <w:rPr>
          <w:i/>
          <w:color w:val="000000" w:themeColor="text1"/>
          <w:sz w:val="22"/>
          <w:szCs w:val="22"/>
        </w:rPr>
        <w:t>Athens and Attica in prehistory: proceedings of the International Conference, Athens, 27-31 May 2015</w:t>
      </w:r>
      <w:r>
        <w:rPr>
          <w:color w:val="000000" w:themeColor="text1"/>
          <w:sz w:val="22"/>
          <w:szCs w:val="22"/>
        </w:rPr>
        <w:t xml:space="preserve">, Bryn Mawr Classical Review </w:t>
      </w:r>
      <w:r w:rsidR="00D814B7">
        <w:rPr>
          <w:color w:val="000000" w:themeColor="text1"/>
          <w:sz w:val="22"/>
          <w:szCs w:val="22"/>
        </w:rPr>
        <w:t>2021.11.39</w:t>
      </w:r>
      <w:r>
        <w:rPr>
          <w:color w:val="000000" w:themeColor="text1"/>
          <w:sz w:val="22"/>
          <w:szCs w:val="22"/>
        </w:rPr>
        <w:t xml:space="preserve">.  </w:t>
      </w:r>
    </w:p>
    <w:p w14:paraId="364DFFBA" w14:textId="77777777" w:rsidR="00C7041F" w:rsidRPr="00AC3CE2" w:rsidRDefault="00C7041F" w:rsidP="00CD263B">
      <w:pPr>
        <w:pStyle w:val="NoSpacing"/>
        <w:numPr>
          <w:ilvl w:val="0"/>
          <w:numId w:val="8"/>
        </w:numPr>
        <w:ind w:left="360" w:right="50"/>
        <w:rPr>
          <w:color w:val="000000" w:themeColor="text1"/>
          <w:sz w:val="22"/>
          <w:szCs w:val="22"/>
        </w:rPr>
      </w:pPr>
      <w:r w:rsidRPr="00AC3CE2">
        <w:rPr>
          <w:color w:val="000000" w:themeColor="text1"/>
          <w:sz w:val="22"/>
          <w:szCs w:val="22"/>
        </w:rPr>
        <w:t xml:space="preserve">C. Wiersma, Building the Bronze Age: Architectural and Social Change on the Greek Mainland, </w:t>
      </w:r>
      <w:r w:rsidRPr="00AC3CE2">
        <w:rPr>
          <w:i/>
          <w:color w:val="000000" w:themeColor="text1"/>
          <w:sz w:val="22"/>
          <w:szCs w:val="22"/>
        </w:rPr>
        <w:t xml:space="preserve">Journal </w:t>
      </w:r>
      <w:r w:rsidR="0003050C" w:rsidRPr="00AC3CE2">
        <w:rPr>
          <w:i/>
          <w:color w:val="000000" w:themeColor="text1"/>
          <w:sz w:val="22"/>
          <w:szCs w:val="22"/>
        </w:rPr>
        <w:t>of Greek Archaeology</w:t>
      </w:r>
      <w:r w:rsidR="0003050C" w:rsidRPr="00AC3CE2">
        <w:rPr>
          <w:color w:val="000000" w:themeColor="text1"/>
          <w:sz w:val="22"/>
          <w:szCs w:val="22"/>
        </w:rPr>
        <w:t xml:space="preserve"> 1 (2016</w:t>
      </w:r>
      <w:r w:rsidRPr="00AC3CE2">
        <w:rPr>
          <w:color w:val="000000" w:themeColor="text1"/>
          <w:sz w:val="22"/>
          <w:szCs w:val="22"/>
        </w:rPr>
        <w:t>)</w:t>
      </w:r>
      <w:r w:rsidR="006073CD">
        <w:rPr>
          <w:color w:val="000000" w:themeColor="text1"/>
          <w:sz w:val="22"/>
          <w:szCs w:val="22"/>
        </w:rPr>
        <w:t>:</w:t>
      </w:r>
      <w:r w:rsidR="001A50CF" w:rsidRPr="00AC3CE2">
        <w:rPr>
          <w:color w:val="000000" w:themeColor="text1"/>
          <w:sz w:val="22"/>
          <w:szCs w:val="22"/>
        </w:rPr>
        <w:t xml:space="preserve"> 424-8</w:t>
      </w:r>
      <w:r w:rsidRPr="00AC3CE2">
        <w:rPr>
          <w:color w:val="000000" w:themeColor="text1"/>
          <w:sz w:val="22"/>
          <w:szCs w:val="22"/>
        </w:rPr>
        <w:t>.</w:t>
      </w:r>
    </w:p>
    <w:p w14:paraId="69584E3F" w14:textId="77777777" w:rsidR="009C7A27" w:rsidRPr="00AC3CE2" w:rsidRDefault="001440DE" w:rsidP="00CD263B">
      <w:pPr>
        <w:pStyle w:val="NoSpacing"/>
        <w:numPr>
          <w:ilvl w:val="0"/>
          <w:numId w:val="8"/>
        </w:numPr>
        <w:ind w:left="360" w:right="50"/>
        <w:rPr>
          <w:color w:val="000000" w:themeColor="text1"/>
          <w:sz w:val="22"/>
          <w:szCs w:val="22"/>
        </w:rPr>
      </w:pPr>
      <w:r w:rsidRPr="00AC3CE2">
        <w:rPr>
          <w:color w:val="000000" w:themeColor="text1"/>
          <w:sz w:val="22"/>
          <w:szCs w:val="22"/>
        </w:rPr>
        <w:t xml:space="preserve">S. German, Performance in the Aegean Bronze Age, </w:t>
      </w:r>
      <w:r w:rsidRPr="00AC3CE2">
        <w:rPr>
          <w:i/>
          <w:color w:val="000000" w:themeColor="text1"/>
          <w:sz w:val="22"/>
          <w:szCs w:val="22"/>
        </w:rPr>
        <w:t xml:space="preserve">American Journal of Archaeology </w:t>
      </w:r>
      <w:r w:rsidRPr="00AC3CE2">
        <w:rPr>
          <w:color w:val="000000" w:themeColor="text1"/>
          <w:sz w:val="22"/>
          <w:szCs w:val="22"/>
        </w:rPr>
        <w:t>112</w:t>
      </w:r>
      <w:r w:rsidR="001A50CF" w:rsidRPr="00AC3CE2">
        <w:rPr>
          <w:color w:val="000000" w:themeColor="text1"/>
          <w:sz w:val="22"/>
          <w:szCs w:val="22"/>
        </w:rPr>
        <w:t>:</w:t>
      </w:r>
      <w:r w:rsidRPr="00AC3CE2">
        <w:rPr>
          <w:color w:val="000000" w:themeColor="text1"/>
          <w:sz w:val="22"/>
          <w:szCs w:val="22"/>
        </w:rPr>
        <w:t xml:space="preserve">2 (2008), online.  </w:t>
      </w:r>
    </w:p>
    <w:p w14:paraId="7BBEB241" w14:textId="77777777" w:rsidR="009C7A27" w:rsidRPr="00AC3CE2" w:rsidRDefault="001440DE" w:rsidP="00CD263B">
      <w:pPr>
        <w:pStyle w:val="NoSpacing"/>
        <w:numPr>
          <w:ilvl w:val="0"/>
          <w:numId w:val="8"/>
        </w:numPr>
        <w:ind w:left="360" w:right="50"/>
        <w:rPr>
          <w:color w:val="000000" w:themeColor="text1"/>
          <w:sz w:val="22"/>
          <w:szCs w:val="22"/>
        </w:rPr>
      </w:pPr>
      <w:r w:rsidRPr="00AC3CE2">
        <w:rPr>
          <w:color w:val="000000" w:themeColor="text1"/>
          <w:sz w:val="22"/>
          <w:szCs w:val="22"/>
        </w:rPr>
        <w:t xml:space="preserve">N. Papalexandrou, The Visual Poetics of Power: Warriors, Youths and Tripods in Early Greece, </w:t>
      </w:r>
      <w:r w:rsidRPr="00AC3CE2">
        <w:rPr>
          <w:i/>
          <w:color w:val="000000" w:themeColor="text1"/>
          <w:sz w:val="22"/>
          <w:szCs w:val="22"/>
        </w:rPr>
        <w:t>Classical Review</w:t>
      </w:r>
      <w:r w:rsidR="001A50CF" w:rsidRPr="00AC3CE2">
        <w:rPr>
          <w:color w:val="000000" w:themeColor="text1"/>
          <w:sz w:val="22"/>
          <w:szCs w:val="22"/>
        </w:rPr>
        <w:t xml:space="preserve"> 57:</w:t>
      </w:r>
      <w:r w:rsidRPr="00AC3CE2">
        <w:rPr>
          <w:color w:val="000000" w:themeColor="text1"/>
          <w:sz w:val="22"/>
          <w:szCs w:val="22"/>
        </w:rPr>
        <w:t>1 (2006)</w:t>
      </w:r>
      <w:r w:rsidR="006073CD">
        <w:rPr>
          <w:color w:val="000000" w:themeColor="text1"/>
          <w:sz w:val="22"/>
          <w:szCs w:val="22"/>
        </w:rPr>
        <w:t>:</w:t>
      </w:r>
      <w:r w:rsidR="005263B8" w:rsidRPr="00AC3CE2">
        <w:rPr>
          <w:color w:val="000000" w:themeColor="text1"/>
          <w:sz w:val="22"/>
          <w:szCs w:val="22"/>
        </w:rPr>
        <w:t xml:space="preserve"> 204-</w:t>
      </w:r>
      <w:r w:rsidRPr="00AC3CE2">
        <w:rPr>
          <w:color w:val="000000" w:themeColor="text1"/>
          <w:sz w:val="22"/>
          <w:szCs w:val="22"/>
        </w:rPr>
        <w:t xml:space="preserve">5. </w:t>
      </w:r>
    </w:p>
    <w:p w14:paraId="5DC972FA" w14:textId="77777777" w:rsidR="009C7A27" w:rsidRPr="00AC3CE2" w:rsidRDefault="00A27003" w:rsidP="00CD263B">
      <w:pPr>
        <w:pStyle w:val="NoSpacing"/>
        <w:numPr>
          <w:ilvl w:val="0"/>
          <w:numId w:val="8"/>
        </w:numPr>
        <w:ind w:left="360" w:right="5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  <w:lang w:val="el-GR"/>
        </w:rPr>
        <w:t>Ι</w:t>
      </w:r>
      <w:r w:rsidRPr="00A27003">
        <w:rPr>
          <w:color w:val="000000" w:themeColor="text1"/>
          <w:sz w:val="22"/>
          <w:szCs w:val="22"/>
        </w:rPr>
        <w:t xml:space="preserve">. </w:t>
      </w:r>
      <w:r w:rsidR="001440DE" w:rsidRPr="00AC3CE2">
        <w:rPr>
          <w:color w:val="000000" w:themeColor="text1"/>
          <w:sz w:val="22"/>
          <w:szCs w:val="22"/>
        </w:rPr>
        <w:t xml:space="preserve">Malkin (ed.), Ancient Perceptions of Greek Ethnicity, </w:t>
      </w:r>
      <w:r w:rsidR="001440DE" w:rsidRPr="00AC3CE2">
        <w:rPr>
          <w:i/>
          <w:color w:val="000000" w:themeColor="text1"/>
          <w:sz w:val="22"/>
          <w:szCs w:val="22"/>
        </w:rPr>
        <w:t>American Journal of Archaeology</w:t>
      </w:r>
      <w:r w:rsidR="001A50CF" w:rsidRPr="00AC3CE2">
        <w:rPr>
          <w:color w:val="000000" w:themeColor="text1"/>
          <w:sz w:val="22"/>
          <w:szCs w:val="22"/>
        </w:rPr>
        <w:t xml:space="preserve"> 109</w:t>
      </w:r>
      <w:r w:rsidR="00530D4A" w:rsidRPr="00AC3CE2">
        <w:rPr>
          <w:color w:val="000000" w:themeColor="text1"/>
          <w:sz w:val="22"/>
          <w:szCs w:val="22"/>
        </w:rPr>
        <w:t xml:space="preserve">: </w:t>
      </w:r>
      <w:r w:rsidR="001A50CF" w:rsidRPr="00AC3CE2">
        <w:rPr>
          <w:color w:val="000000" w:themeColor="text1"/>
          <w:sz w:val="22"/>
          <w:szCs w:val="22"/>
        </w:rPr>
        <w:t>2 (2005)</w:t>
      </w:r>
      <w:r w:rsidR="006073CD">
        <w:rPr>
          <w:color w:val="000000" w:themeColor="text1"/>
          <w:sz w:val="22"/>
          <w:szCs w:val="22"/>
        </w:rPr>
        <w:t>:</w:t>
      </w:r>
      <w:r w:rsidR="001A50CF" w:rsidRPr="00AC3CE2">
        <w:rPr>
          <w:color w:val="000000" w:themeColor="text1"/>
          <w:sz w:val="22"/>
          <w:szCs w:val="22"/>
        </w:rPr>
        <w:t xml:space="preserve"> 305-</w:t>
      </w:r>
      <w:r w:rsidR="001440DE" w:rsidRPr="00AC3CE2">
        <w:rPr>
          <w:color w:val="000000" w:themeColor="text1"/>
          <w:sz w:val="22"/>
          <w:szCs w:val="22"/>
        </w:rPr>
        <w:t xml:space="preserve">7. </w:t>
      </w:r>
    </w:p>
    <w:p w14:paraId="144CDB55" w14:textId="77777777" w:rsidR="009C7A27" w:rsidRPr="00AC3CE2" w:rsidRDefault="001440DE" w:rsidP="00CD263B">
      <w:pPr>
        <w:pStyle w:val="NoSpacing"/>
        <w:numPr>
          <w:ilvl w:val="0"/>
          <w:numId w:val="8"/>
        </w:numPr>
        <w:ind w:left="360" w:right="50"/>
        <w:rPr>
          <w:color w:val="000000" w:themeColor="text1"/>
          <w:sz w:val="22"/>
          <w:szCs w:val="22"/>
        </w:rPr>
      </w:pPr>
      <w:r w:rsidRPr="00AC3CE2">
        <w:rPr>
          <w:color w:val="000000" w:themeColor="text1"/>
          <w:sz w:val="22"/>
          <w:szCs w:val="22"/>
        </w:rPr>
        <w:t xml:space="preserve">J. Siapkas, Heterological Ethnicity: Conceptualizing Identities in Ancient Greece, </w:t>
      </w:r>
      <w:r w:rsidRPr="00AC3CE2">
        <w:rPr>
          <w:i/>
          <w:color w:val="000000" w:themeColor="text1"/>
          <w:sz w:val="22"/>
          <w:szCs w:val="22"/>
        </w:rPr>
        <w:t>American Journal of Archaeology</w:t>
      </w:r>
      <w:r w:rsidR="001A50CF" w:rsidRPr="00AC3CE2">
        <w:rPr>
          <w:color w:val="000000" w:themeColor="text1"/>
          <w:sz w:val="22"/>
          <w:szCs w:val="22"/>
        </w:rPr>
        <w:t xml:space="preserve"> 109</w:t>
      </w:r>
      <w:r w:rsidR="00530D4A" w:rsidRPr="00AC3CE2">
        <w:rPr>
          <w:color w:val="000000" w:themeColor="text1"/>
          <w:sz w:val="22"/>
          <w:szCs w:val="22"/>
        </w:rPr>
        <w:t>:</w:t>
      </w:r>
      <w:r w:rsidR="001A50CF" w:rsidRPr="00AC3CE2">
        <w:rPr>
          <w:color w:val="000000" w:themeColor="text1"/>
          <w:sz w:val="22"/>
          <w:szCs w:val="22"/>
        </w:rPr>
        <w:t>2 (2005)</w:t>
      </w:r>
      <w:r w:rsidR="006073CD">
        <w:rPr>
          <w:color w:val="000000" w:themeColor="text1"/>
          <w:sz w:val="22"/>
          <w:szCs w:val="22"/>
        </w:rPr>
        <w:t>:</w:t>
      </w:r>
      <w:r w:rsidR="001A50CF" w:rsidRPr="00AC3CE2">
        <w:rPr>
          <w:color w:val="000000" w:themeColor="text1"/>
          <w:sz w:val="22"/>
          <w:szCs w:val="22"/>
        </w:rPr>
        <w:t xml:space="preserve"> 304-</w:t>
      </w:r>
      <w:r w:rsidRPr="00AC3CE2">
        <w:rPr>
          <w:color w:val="000000" w:themeColor="text1"/>
          <w:sz w:val="22"/>
          <w:szCs w:val="22"/>
        </w:rPr>
        <w:t xml:space="preserve">5. </w:t>
      </w:r>
    </w:p>
    <w:p w14:paraId="6386FEAE" w14:textId="77777777" w:rsidR="009610F8" w:rsidRPr="00AC3CE2" w:rsidRDefault="009610F8" w:rsidP="00511BC8">
      <w:pPr>
        <w:pStyle w:val="NoSpacing"/>
        <w:ind w:right="50"/>
        <w:rPr>
          <w:color w:val="000000" w:themeColor="text1"/>
          <w:sz w:val="22"/>
          <w:szCs w:val="22"/>
        </w:rPr>
      </w:pPr>
    </w:p>
    <w:p w14:paraId="4CE538E5" w14:textId="77777777" w:rsidR="009610F8" w:rsidRPr="00AC3CE2" w:rsidRDefault="00CD263B" w:rsidP="00671A18">
      <w:pPr>
        <w:pStyle w:val="Heading2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 w:rsidRPr="00AC3CE2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Digital resources</w:t>
      </w:r>
      <w:r w:rsidR="009610F8" w:rsidRPr="00AC3CE2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 (</w:t>
      </w:r>
      <w:r w:rsidRPr="00AC3CE2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design </w:t>
      </w:r>
      <w:r w:rsidR="009610F8" w:rsidRPr="00AC3CE2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and content)</w:t>
      </w:r>
    </w:p>
    <w:p w14:paraId="10C4814F" w14:textId="77777777" w:rsidR="009610F8" w:rsidRPr="00AC3CE2" w:rsidRDefault="009610F8" w:rsidP="00511BC8">
      <w:pPr>
        <w:pStyle w:val="NoSpacing"/>
        <w:ind w:right="50"/>
        <w:rPr>
          <w:color w:val="000000" w:themeColor="text1"/>
          <w:sz w:val="22"/>
          <w:szCs w:val="22"/>
          <w:u w:val="single"/>
        </w:rPr>
      </w:pPr>
    </w:p>
    <w:p w14:paraId="5DA17E8D" w14:textId="77777777" w:rsidR="005263B8" w:rsidRPr="00AC3CE2" w:rsidRDefault="00000000" w:rsidP="00193B6E">
      <w:pPr>
        <w:pStyle w:val="NoSpacing"/>
        <w:numPr>
          <w:ilvl w:val="0"/>
          <w:numId w:val="8"/>
        </w:numPr>
        <w:ind w:left="360" w:right="50"/>
        <w:rPr>
          <w:color w:val="000000" w:themeColor="text1"/>
          <w:sz w:val="22"/>
          <w:szCs w:val="22"/>
        </w:rPr>
      </w:pPr>
      <w:hyperlink r:id="rId12" w:history="1">
        <w:r w:rsidR="009610F8" w:rsidRPr="00AC3CE2">
          <w:rPr>
            <w:rStyle w:val="Hyperlink"/>
            <w:color w:val="000000" w:themeColor="text1"/>
            <w:sz w:val="22"/>
            <w:szCs w:val="22"/>
          </w:rPr>
          <w:t>Kotroni Archaeological Survey Project (KASP)</w:t>
        </w:r>
      </w:hyperlink>
      <w:r w:rsidR="0083392B" w:rsidRPr="00AC3CE2">
        <w:rPr>
          <w:color w:val="000000" w:themeColor="text1"/>
          <w:sz w:val="22"/>
          <w:szCs w:val="22"/>
        </w:rPr>
        <w:t>.</w:t>
      </w:r>
    </w:p>
    <w:p w14:paraId="1780D2AC" w14:textId="77777777" w:rsidR="005263B8" w:rsidRPr="00AC3CE2" w:rsidRDefault="00000000" w:rsidP="00193B6E">
      <w:pPr>
        <w:pStyle w:val="NoSpacing"/>
        <w:numPr>
          <w:ilvl w:val="0"/>
          <w:numId w:val="8"/>
        </w:numPr>
        <w:ind w:left="360" w:right="50"/>
        <w:rPr>
          <w:color w:val="000000" w:themeColor="text1"/>
          <w:sz w:val="22"/>
          <w:szCs w:val="22"/>
        </w:rPr>
      </w:pPr>
      <w:hyperlink r:id="rId13" w:history="1">
        <w:r w:rsidR="009610F8" w:rsidRPr="00AC3CE2">
          <w:rPr>
            <w:rStyle w:val="Hyperlink"/>
            <w:color w:val="000000" w:themeColor="text1"/>
            <w:sz w:val="22"/>
            <w:szCs w:val="22"/>
          </w:rPr>
          <w:t>Flowerdew Hundred: Exploring a Cultural Landscape Through Archaeology</w:t>
        </w:r>
      </w:hyperlink>
      <w:r w:rsidR="009610F8" w:rsidRPr="00AC3CE2">
        <w:rPr>
          <w:color w:val="000000" w:themeColor="text1"/>
          <w:sz w:val="22"/>
          <w:szCs w:val="22"/>
        </w:rPr>
        <w:t xml:space="preserve"> </w:t>
      </w:r>
      <w:r w:rsidR="005263B8" w:rsidRPr="00AC3CE2">
        <w:rPr>
          <w:color w:val="000000" w:themeColor="text1"/>
          <w:sz w:val="22"/>
          <w:szCs w:val="22"/>
        </w:rPr>
        <w:t>(winner of the Outstanding Work in Digital Archaeology, Archaeological Institute of America, 2020).</w:t>
      </w:r>
      <w:r w:rsidR="00292009" w:rsidRPr="00AC3CE2">
        <w:rPr>
          <w:color w:val="000000" w:themeColor="text1"/>
          <w:sz w:val="22"/>
          <w:szCs w:val="22"/>
        </w:rPr>
        <w:t xml:space="preserve"> </w:t>
      </w:r>
    </w:p>
    <w:p w14:paraId="441ED618" w14:textId="77777777" w:rsidR="009610F8" w:rsidRDefault="00000000" w:rsidP="00193B6E">
      <w:pPr>
        <w:pStyle w:val="NoSpacing"/>
        <w:numPr>
          <w:ilvl w:val="0"/>
          <w:numId w:val="8"/>
        </w:numPr>
        <w:ind w:left="360" w:right="50"/>
        <w:rPr>
          <w:color w:val="000000" w:themeColor="text1"/>
          <w:sz w:val="22"/>
          <w:szCs w:val="22"/>
        </w:rPr>
      </w:pPr>
      <w:hyperlink r:id="rId14" w:history="1">
        <w:r w:rsidR="009610F8" w:rsidRPr="00AC3CE2">
          <w:rPr>
            <w:rStyle w:val="Hyperlink"/>
            <w:color w:val="000000" w:themeColor="text1"/>
            <w:sz w:val="22"/>
            <w:szCs w:val="22"/>
          </w:rPr>
          <w:t>The Digital Thebes Project</w:t>
        </w:r>
      </w:hyperlink>
      <w:r w:rsidR="00292009" w:rsidRPr="00AC3CE2">
        <w:rPr>
          <w:color w:val="000000" w:themeColor="text1"/>
          <w:sz w:val="22"/>
          <w:szCs w:val="22"/>
        </w:rPr>
        <w:t>.</w:t>
      </w:r>
      <w:r w:rsidR="009610F8" w:rsidRPr="00AC3CE2">
        <w:rPr>
          <w:color w:val="000000" w:themeColor="text1"/>
          <w:sz w:val="22"/>
          <w:szCs w:val="22"/>
        </w:rPr>
        <w:t xml:space="preserve"> </w:t>
      </w:r>
    </w:p>
    <w:p w14:paraId="6E0826BD" w14:textId="77777777" w:rsidR="0076093C" w:rsidRPr="00AC3CE2" w:rsidRDefault="0076093C" w:rsidP="00193B6E">
      <w:pPr>
        <w:pStyle w:val="NoSpacing"/>
        <w:numPr>
          <w:ilvl w:val="0"/>
          <w:numId w:val="8"/>
        </w:numPr>
        <w:ind w:left="360" w:right="5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Linus project: wireframe for a digital inventory of Linear B documents in Thebes (1993-1994)</w:t>
      </w:r>
    </w:p>
    <w:p w14:paraId="49C32090" w14:textId="77777777" w:rsidR="008D112E" w:rsidRDefault="008D112E" w:rsidP="008D112E">
      <w:pPr>
        <w:pStyle w:val="Heading1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Awards and grants</w:t>
      </w:r>
    </w:p>
    <w:p w14:paraId="5DC5108C" w14:textId="77777777" w:rsidR="008D112E" w:rsidRPr="00AC3CE2" w:rsidRDefault="008D112E" w:rsidP="008D112E">
      <w:pPr>
        <w:pStyle w:val="NoSpacing"/>
      </w:pPr>
      <w:r w:rsidRPr="00AC3CE2">
        <w:t xml:space="preserve"> </w:t>
      </w:r>
    </w:p>
    <w:p w14:paraId="65167AF2" w14:textId="650F0262" w:rsidR="00134CA6" w:rsidRPr="0025280A" w:rsidRDefault="00134CA6" w:rsidP="009262F3">
      <w:pPr>
        <w:pStyle w:val="NoSpacing"/>
        <w:tabs>
          <w:tab w:val="left" w:pos="720"/>
          <w:tab w:val="left" w:pos="900"/>
        </w:tabs>
        <w:rPr>
          <w:color w:val="000000" w:themeColor="text1"/>
          <w:sz w:val="22"/>
          <w:szCs w:val="22"/>
        </w:rPr>
      </w:pPr>
      <w:r w:rsidRPr="0025280A">
        <w:rPr>
          <w:color w:val="000000" w:themeColor="text1"/>
          <w:sz w:val="22"/>
          <w:szCs w:val="22"/>
        </w:rPr>
        <w:t>2023</w:t>
      </w:r>
      <w:r w:rsidRPr="0025280A">
        <w:rPr>
          <w:color w:val="000000" w:themeColor="text1"/>
          <w:sz w:val="22"/>
          <w:szCs w:val="22"/>
        </w:rPr>
        <w:tab/>
      </w:r>
      <w:r w:rsidRPr="0025280A">
        <w:rPr>
          <w:color w:val="000000" w:themeColor="text1"/>
          <w:sz w:val="22"/>
          <w:szCs w:val="22"/>
        </w:rPr>
        <w:tab/>
        <w:t>AHSS grant,</w:t>
      </w:r>
      <w:r w:rsidRPr="0025280A">
        <w:rPr>
          <w:rFonts w:eastAsiaTheme="minorEastAsia"/>
          <w:sz w:val="22"/>
          <w:szCs w:val="22"/>
        </w:rPr>
        <w:t xml:space="preserve"> The World in Between: Egypt and Nubia in Africa, University of Virginia</w:t>
      </w:r>
      <w:r w:rsidRPr="0025280A">
        <w:rPr>
          <w:color w:val="000000" w:themeColor="text1"/>
          <w:sz w:val="22"/>
          <w:szCs w:val="22"/>
        </w:rPr>
        <w:t xml:space="preserve"> </w:t>
      </w:r>
    </w:p>
    <w:p w14:paraId="781B5C2C" w14:textId="5680EFDB" w:rsidR="00134CA6" w:rsidRDefault="00134CA6" w:rsidP="00134CA6">
      <w:pPr>
        <w:pStyle w:val="NoSpacing"/>
        <w:tabs>
          <w:tab w:val="left" w:pos="720"/>
          <w:tab w:val="left" w:pos="900"/>
        </w:tabs>
        <w:ind w:left="900"/>
        <w:rPr>
          <w:color w:val="000000" w:themeColor="text1"/>
          <w:sz w:val="22"/>
          <w:szCs w:val="22"/>
        </w:rPr>
      </w:pPr>
      <w:r w:rsidRPr="0025280A">
        <w:rPr>
          <w:color w:val="000000" w:themeColor="text1"/>
          <w:sz w:val="22"/>
          <w:szCs w:val="22"/>
        </w:rPr>
        <w:t xml:space="preserve">Buckner W. Clay award, </w:t>
      </w:r>
      <w:r w:rsidRPr="0025280A">
        <w:rPr>
          <w:rFonts w:eastAsiaTheme="minorEastAsia"/>
          <w:sz w:val="22"/>
          <w:szCs w:val="22"/>
        </w:rPr>
        <w:t>The World in Between: Egypt and Nubia in Africa,</w:t>
      </w:r>
      <w:r w:rsidRPr="0025280A">
        <w:rPr>
          <w:color w:val="000000" w:themeColor="text1"/>
          <w:sz w:val="22"/>
          <w:szCs w:val="22"/>
        </w:rPr>
        <w:t xml:space="preserve"> University of</w:t>
      </w:r>
      <w:r w:rsidRPr="001061E3">
        <w:rPr>
          <w:color w:val="000000" w:themeColor="text1"/>
          <w:sz w:val="22"/>
          <w:szCs w:val="22"/>
        </w:rPr>
        <w:t xml:space="preserve"> Virginia</w:t>
      </w:r>
    </w:p>
    <w:p w14:paraId="6C18BBB3" w14:textId="0BDB5367" w:rsidR="009262F3" w:rsidRPr="001061E3" w:rsidRDefault="009262F3" w:rsidP="009262F3">
      <w:pPr>
        <w:pStyle w:val="NoSpacing"/>
        <w:tabs>
          <w:tab w:val="left" w:pos="720"/>
          <w:tab w:val="left" w:pos="900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2022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  <w:t xml:space="preserve">CGII grant, </w:t>
      </w:r>
      <w:r w:rsidRPr="001061E3">
        <w:rPr>
          <w:color w:val="000000" w:themeColor="text1"/>
          <w:sz w:val="22"/>
          <w:szCs w:val="22"/>
        </w:rPr>
        <w:t>(KASP) grant, University of Virginia.</w:t>
      </w:r>
    </w:p>
    <w:p w14:paraId="0BE5B100" w14:textId="77777777" w:rsidR="00CC4541" w:rsidRPr="001061E3" w:rsidRDefault="00CC4541" w:rsidP="00CC4541">
      <w:pPr>
        <w:pStyle w:val="NoSpacing"/>
        <w:tabs>
          <w:tab w:val="left" w:pos="720"/>
          <w:tab w:val="left" w:pos="900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2021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  <w:t xml:space="preserve">CGII grant, </w:t>
      </w:r>
      <w:r w:rsidRPr="001061E3">
        <w:rPr>
          <w:color w:val="000000" w:themeColor="text1"/>
          <w:sz w:val="22"/>
          <w:szCs w:val="22"/>
        </w:rPr>
        <w:t>(KASP) grant, University of Virginia.</w:t>
      </w:r>
    </w:p>
    <w:p w14:paraId="05C400EE" w14:textId="77777777" w:rsidR="001061E3" w:rsidRPr="00B00458" w:rsidRDefault="003F3068" w:rsidP="00F0727A">
      <w:pPr>
        <w:pStyle w:val="NoSpacing"/>
        <w:tabs>
          <w:tab w:val="left" w:pos="720"/>
          <w:tab w:val="left" w:pos="900"/>
        </w:tabs>
        <w:rPr>
          <w:color w:val="000000" w:themeColor="text1"/>
          <w:sz w:val="22"/>
          <w:szCs w:val="22"/>
        </w:rPr>
      </w:pPr>
      <w:r w:rsidRPr="001061E3">
        <w:rPr>
          <w:color w:val="000000" w:themeColor="text1"/>
          <w:sz w:val="22"/>
          <w:szCs w:val="22"/>
        </w:rPr>
        <w:t>2020</w:t>
      </w:r>
      <w:r w:rsidR="0018455D">
        <w:rPr>
          <w:color w:val="000000" w:themeColor="text1"/>
          <w:sz w:val="22"/>
          <w:szCs w:val="22"/>
        </w:rPr>
        <w:tab/>
      </w:r>
      <w:r w:rsidR="0018455D">
        <w:rPr>
          <w:color w:val="000000" w:themeColor="text1"/>
          <w:sz w:val="22"/>
          <w:szCs w:val="22"/>
        </w:rPr>
        <w:tab/>
        <w:t xml:space="preserve">4VA </w:t>
      </w:r>
      <w:r w:rsidR="00A42234" w:rsidRPr="001061E3">
        <w:rPr>
          <w:color w:val="000000" w:themeColor="text1"/>
          <w:sz w:val="22"/>
          <w:szCs w:val="22"/>
        </w:rPr>
        <w:t>grant</w:t>
      </w:r>
      <w:r w:rsidR="0018455D" w:rsidRPr="0018455D">
        <w:rPr>
          <w:color w:val="000000" w:themeColor="text1"/>
          <w:sz w:val="22"/>
          <w:szCs w:val="22"/>
        </w:rPr>
        <w:t xml:space="preserve"> </w:t>
      </w:r>
      <w:r w:rsidR="0018455D">
        <w:rPr>
          <w:color w:val="000000" w:themeColor="text1"/>
          <w:sz w:val="22"/>
          <w:szCs w:val="22"/>
        </w:rPr>
        <w:t>for course sharing.</w:t>
      </w:r>
      <w:r w:rsidR="00724702" w:rsidRPr="001061E3">
        <w:rPr>
          <w:color w:val="000000" w:themeColor="text1"/>
          <w:sz w:val="22"/>
          <w:szCs w:val="22"/>
        </w:rPr>
        <w:t xml:space="preserve"> </w:t>
      </w:r>
    </w:p>
    <w:p w14:paraId="4B645937" w14:textId="77777777" w:rsidR="003F3068" w:rsidRPr="001061E3" w:rsidRDefault="001061E3" w:rsidP="00F0727A">
      <w:pPr>
        <w:pStyle w:val="NoSpacing"/>
        <w:tabs>
          <w:tab w:val="left" w:pos="720"/>
          <w:tab w:val="left" w:pos="900"/>
        </w:tabs>
        <w:rPr>
          <w:color w:val="000000" w:themeColor="text1"/>
          <w:sz w:val="22"/>
          <w:szCs w:val="22"/>
        </w:rPr>
      </w:pPr>
      <w:r w:rsidRPr="00B00458">
        <w:rPr>
          <w:color w:val="000000" w:themeColor="text1"/>
          <w:sz w:val="22"/>
          <w:szCs w:val="22"/>
        </w:rPr>
        <w:tab/>
      </w:r>
      <w:r w:rsidRPr="00B00458">
        <w:rPr>
          <w:color w:val="000000" w:themeColor="text1"/>
          <w:sz w:val="22"/>
          <w:szCs w:val="22"/>
        </w:rPr>
        <w:tab/>
      </w:r>
      <w:r w:rsidR="003F3068" w:rsidRPr="001061E3">
        <w:rPr>
          <w:color w:val="000000" w:themeColor="text1"/>
          <w:sz w:val="22"/>
          <w:szCs w:val="22"/>
        </w:rPr>
        <w:t>INSTAP grant.</w:t>
      </w:r>
    </w:p>
    <w:p w14:paraId="63BF7A01" w14:textId="77777777" w:rsidR="003F3068" w:rsidRPr="001061E3" w:rsidRDefault="003F3068" w:rsidP="00F0727A">
      <w:pPr>
        <w:pStyle w:val="NoSpacing"/>
        <w:tabs>
          <w:tab w:val="left" w:pos="720"/>
          <w:tab w:val="left" w:pos="900"/>
        </w:tabs>
        <w:rPr>
          <w:color w:val="000000" w:themeColor="text1"/>
          <w:sz w:val="22"/>
          <w:szCs w:val="22"/>
        </w:rPr>
      </w:pPr>
      <w:r w:rsidRPr="001061E3">
        <w:rPr>
          <w:color w:val="000000" w:themeColor="text1"/>
          <w:sz w:val="22"/>
          <w:szCs w:val="22"/>
        </w:rPr>
        <w:tab/>
      </w:r>
      <w:r w:rsidRPr="001061E3">
        <w:rPr>
          <w:color w:val="000000" w:themeColor="text1"/>
          <w:sz w:val="22"/>
          <w:szCs w:val="22"/>
        </w:rPr>
        <w:tab/>
        <w:t>Faculty grant as part of the Harrison student award.</w:t>
      </w:r>
    </w:p>
    <w:p w14:paraId="43B86F33" w14:textId="77777777" w:rsidR="0082348C" w:rsidRPr="001061E3" w:rsidRDefault="0082348C" w:rsidP="00F0727A">
      <w:pPr>
        <w:pStyle w:val="NoSpacing"/>
        <w:tabs>
          <w:tab w:val="left" w:pos="720"/>
          <w:tab w:val="left" w:pos="900"/>
        </w:tabs>
        <w:rPr>
          <w:color w:val="000000" w:themeColor="text1"/>
          <w:sz w:val="22"/>
          <w:szCs w:val="22"/>
        </w:rPr>
      </w:pPr>
      <w:r w:rsidRPr="001061E3">
        <w:rPr>
          <w:color w:val="000000" w:themeColor="text1"/>
          <w:sz w:val="22"/>
          <w:szCs w:val="22"/>
        </w:rPr>
        <w:t>2019</w:t>
      </w:r>
      <w:r w:rsidRPr="001061E3">
        <w:rPr>
          <w:color w:val="000000" w:themeColor="text1"/>
          <w:sz w:val="22"/>
          <w:szCs w:val="22"/>
        </w:rPr>
        <w:tab/>
      </w:r>
      <w:r w:rsidRPr="001061E3">
        <w:rPr>
          <w:color w:val="000000" w:themeColor="text1"/>
          <w:sz w:val="22"/>
          <w:szCs w:val="22"/>
        </w:rPr>
        <w:tab/>
        <w:t>FGRU</w:t>
      </w:r>
      <w:r w:rsidR="00264319" w:rsidRPr="001061E3">
        <w:rPr>
          <w:color w:val="000000" w:themeColor="text1"/>
          <w:sz w:val="22"/>
          <w:szCs w:val="22"/>
        </w:rPr>
        <w:t xml:space="preserve"> and AHSS</w:t>
      </w:r>
      <w:r w:rsidRPr="001061E3">
        <w:rPr>
          <w:color w:val="000000" w:themeColor="text1"/>
          <w:sz w:val="22"/>
          <w:szCs w:val="22"/>
        </w:rPr>
        <w:t xml:space="preserve"> </w:t>
      </w:r>
      <w:r w:rsidR="003F3068" w:rsidRPr="001061E3">
        <w:rPr>
          <w:color w:val="000000" w:themeColor="text1"/>
          <w:sz w:val="22"/>
          <w:szCs w:val="22"/>
        </w:rPr>
        <w:t xml:space="preserve">(KASP) </w:t>
      </w:r>
      <w:r w:rsidR="00264319" w:rsidRPr="001061E3">
        <w:rPr>
          <w:color w:val="000000" w:themeColor="text1"/>
          <w:sz w:val="22"/>
          <w:szCs w:val="22"/>
        </w:rPr>
        <w:t>gra</w:t>
      </w:r>
      <w:r w:rsidRPr="001061E3">
        <w:rPr>
          <w:color w:val="000000" w:themeColor="text1"/>
          <w:sz w:val="22"/>
          <w:szCs w:val="22"/>
        </w:rPr>
        <w:t>nt, University of Virginia</w:t>
      </w:r>
      <w:r w:rsidR="003F3068" w:rsidRPr="001061E3">
        <w:rPr>
          <w:color w:val="000000" w:themeColor="text1"/>
          <w:sz w:val="22"/>
          <w:szCs w:val="22"/>
        </w:rPr>
        <w:t>.</w:t>
      </w:r>
    </w:p>
    <w:p w14:paraId="158ED484" w14:textId="77777777" w:rsidR="00140821" w:rsidRPr="001061E3" w:rsidRDefault="00140821" w:rsidP="00F0727A">
      <w:pPr>
        <w:pStyle w:val="NoSpacing"/>
        <w:tabs>
          <w:tab w:val="left" w:pos="720"/>
          <w:tab w:val="left" w:pos="900"/>
        </w:tabs>
        <w:rPr>
          <w:color w:val="000000" w:themeColor="text1"/>
          <w:sz w:val="22"/>
          <w:szCs w:val="22"/>
        </w:rPr>
      </w:pPr>
      <w:r w:rsidRPr="001061E3">
        <w:rPr>
          <w:color w:val="000000" w:themeColor="text1"/>
          <w:sz w:val="22"/>
          <w:szCs w:val="22"/>
        </w:rPr>
        <w:t>2018</w:t>
      </w:r>
      <w:r w:rsidRPr="001061E3">
        <w:rPr>
          <w:color w:val="000000" w:themeColor="text1"/>
          <w:sz w:val="22"/>
          <w:szCs w:val="22"/>
        </w:rPr>
        <w:tab/>
      </w:r>
      <w:r w:rsidRPr="001061E3">
        <w:rPr>
          <w:color w:val="000000" w:themeColor="text1"/>
          <w:sz w:val="22"/>
          <w:szCs w:val="22"/>
        </w:rPr>
        <w:tab/>
        <w:t>AHSS research grant</w:t>
      </w:r>
      <w:r w:rsidR="00897958" w:rsidRPr="001061E3">
        <w:rPr>
          <w:color w:val="000000" w:themeColor="text1"/>
          <w:sz w:val="22"/>
          <w:szCs w:val="22"/>
        </w:rPr>
        <w:t>, College of Arts and Sciences, University of Virginia</w:t>
      </w:r>
      <w:r w:rsidR="003F3068" w:rsidRPr="001061E3">
        <w:rPr>
          <w:color w:val="000000" w:themeColor="text1"/>
          <w:sz w:val="22"/>
          <w:szCs w:val="22"/>
        </w:rPr>
        <w:t>.</w:t>
      </w:r>
    </w:p>
    <w:p w14:paraId="237B8F64" w14:textId="77777777" w:rsidR="00C731D8" w:rsidRPr="001061E3" w:rsidRDefault="00C731D8" w:rsidP="00F0727A">
      <w:pPr>
        <w:pStyle w:val="NoSpacing"/>
        <w:tabs>
          <w:tab w:val="left" w:pos="720"/>
          <w:tab w:val="left" w:pos="900"/>
        </w:tabs>
        <w:rPr>
          <w:color w:val="000000" w:themeColor="text1"/>
          <w:sz w:val="22"/>
          <w:szCs w:val="22"/>
        </w:rPr>
      </w:pPr>
      <w:r w:rsidRPr="001061E3">
        <w:rPr>
          <w:color w:val="000000" w:themeColor="text1"/>
          <w:sz w:val="22"/>
          <w:szCs w:val="22"/>
        </w:rPr>
        <w:tab/>
      </w:r>
      <w:r w:rsidRPr="001061E3">
        <w:rPr>
          <w:color w:val="000000" w:themeColor="text1"/>
          <w:sz w:val="22"/>
          <w:szCs w:val="22"/>
        </w:rPr>
        <w:tab/>
        <w:t>4VA grant for teaching and research collaboration in the Commonwealth of Virginia</w:t>
      </w:r>
    </w:p>
    <w:p w14:paraId="5638B516" w14:textId="77777777" w:rsidR="00C731D8" w:rsidRPr="001061E3" w:rsidRDefault="00C731D8" w:rsidP="00F0727A">
      <w:pPr>
        <w:pStyle w:val="NoSpacing"/>
        <w:tabs>
          <w:tab w:val="left" w:pos="720"/>
          <w:tab w:val="left" w:pos="900"/>
        </w:tabs>
        <w:rPr>
          <w:color w:val="000000" w:themeColor="text1"/>
          <w:sz w:val="22"/>
          <w:szCs w:val="22"/>
        </w:rPr>
      </w:pPr>
      <w:r w:rsidRPr="001061E3">
        <w:rPr>
          <w:color w:val="000000" w:themeColor="text1"/>
          <w:sz w:val="22"/>
          <w:szCs w:val="22"/>
        </w:rPr>
        <w:tab/>
      </w:r>
      <w:r w:rsidRPr="001061E3">
        <w:rPr>
          <w:color w:val="000000" w:themeColor="text1"/>
          <w:sz w:val="22"/>
          <w:szCs w:val="22"/>
        </w:rPr>
        <w:tab/>
        <w:t>Hexagon Geospatial software grant</w:t>
      </w:r>
      <w:r w:rsidR="006D27F6" w:rsidRPr="001061E3">
        <w:rPr>
          <w:color w:val="000000" w:themeColor="text1"/>
          <w:sz w:val="22"/>
          <w:szCs w:val="22"/>
        </w:rPr>
        <w:t>, in kind</w:t>
      </w:r>
      <w:r w:rsidRPr="001061E3">
        <w:rPr>
          <w:color w:val="000000" w:themeColor="text1"/>
          <w:sz w:val="22"/>
          <w:szCs w:val="22"/>
        </w:rPr>
        <w:t xml:space="preserve"> (ERDAS</w:t>
      </w:r>
      <w:r w:rsidR="006D27F6" w:rsidRPr="001061E3">
        <w:rPr>
          <w:color w:val="000000" w:themeColor="text1"/>
          <w:sz w:val="22"/>
          <w:szCs w:val="22"/>
        </w:rPr>
        <w:t xml:space="preserve"> Imagine</w:t>
      </w:r>
      <w:r w:rsidRPr="001061E3">
        <w:rPr>
          <w:color w:val="000000" w:themeColor="text1"/>
          <w:sz w:val="22"/>
          <w:szCs w:val="22"/>
        </w:rPr>
        <w:t>)</w:t>
      </w:r>
      <w:r w:rsidR="003F3068" w:rsidRPr="001061E3">
        <w:rPr>
          <w:color w:val="000000" w:themeColor="text1"/>
          <w:sz w:val="22"/>
          <w:szCs w:val="22"/>
        </w:rPr>
        <w:t>.</w:t>
      </w:r>
    </w:p>
    <w:p w14:paraId="5887EAF3" w14:textId="77777777" w:rsidR="00442C21" w:rsidRPr="001061E3" w:rsidRDefault="00442C21" w:rsidP="00F0727A">
      <w:pPr>
        <w:pStyle w:val="NoSpacing"/>
        <w:tabs>
          <w:tab w:val="left" w:pos="720"/>
          <w:tab w:val="left" w:pos="900"/>
        </w:tabs>
        <w:rPr>
          <w:color w:val="000000" w:themeColor="text1"/>
          <w:sz w:val="22"/>
          <w:szCs w:val="22"/>
        </w:rPr>
      </w:pPr>
      <w:r w:rsidRPr="001061E3">
        <w:rPr>
          <w:color w:val="000000" w:themeColor="text1"/>
          <w:sz w:val="22"/>
          <w:szCs w:val="22"/>
        </w:rPr>
        <w:t xml:space="preserve">2017 </w:t>
      </w:r>
      <w:r w:rsidRPr="001061E3">
        <w:rPr>
          <w:color w:val="000000" w:themeColor="text1"/>
          <w:sz w:val="22"/>
          <w:szCs w:val="22"/>
        </w:rPr>
        <w:tab/>
      </w:r>
      <w:r w:rsidRPr="001061E3">
        <w:rPr>
          <w:color w:val="000000" w:themeColor="text1"/>
          <w:sz w:val="22"/>
          <w:szCs w:val="22"/>
        </w:rPr>
        <w:tab/>
        <w:t>AHSS research grant, College of Arts and Sciences, University of Virginia</w:t>
      </w:r>
      <w:r w:rsidR="003F3068" w:rsidRPr="001061E3">
        <w:rPr>
          <w:color w:val="000000" w:themeColor="text1"/>
          <w:sz w:val="22"/>
          <w:szCs w:val="22"/>
        </w:rPr>
        <w:t>.</w:t>
      </w:r>
    </w:p>
    <w:p w14:paraId="714D63EF" w14:textId="77777777" w:rsidR="00442C21" w:rsidRPr="001061E3" w:rsidRDefault="00F0727A" w:rsidP="00F0727A">
      <w:pPr>
        <w:pStyle w:val="NoSpacing"/>
        <w:tabs>
          <w:tab w:val="left" w:pos="720"/>
          <w:tab w:val="left" w:pos="900"/>
        </w:tabs>
        <w:rPr>
          <w:color w:val="000000" w:themeColor="text1"/>
          <w:sz w:val="22"/>
          <w:szCs w:val="22"/>
        </w:rPr>
      </w:pPr>
      <w:r w:rsidRPr="001061E3">
        <w:rPr>
          <w:color w:val="000000" w:themeColor="text1"/>
          <w:sz w:val="22"/>
          <w:szCs w:val="22"/>
        </w:rPr>
        <w:tab/>
      </w:r>
      <w:r w:rsidRPr="001061E3">
        <w:rPr>
          <w:color w:val="000000" w:themeColor="text1"/>
          <w:sz w:val="22"/>
          <w:szCs w:val="22"/>
        </w:rPr>
        <w:tab/>
      </w:r>
      <w:r w:rsidR="00442C21" w:rsidRPr="001061E3">
        <w:rPr>
          <w:color w:val="000000" w:themeColor="text1"/>
          <w:sz w:val="22"/>
          <w:szCs w:val="22"/>
        </w:rPr>
        <w:t xml:space="preserve">INSTAP </w:t>
      </w:r>
      <w:r w:rsidR="001F732A" w:rsidRPr="001061E3">
        <w:rPr>
          <w:color w:val="000000" w:themeColor="text1"/>
          <w:sz w:val="22"/>
          <w:szCs w:val="22"/>
        </w:rPr>
        <w:t>publication award</w:t>
      </w:r>
      <w:r w:rsidR="00442C21" w:rsidRPr="001061E3">
        <w:rPr>
          <w:color w:val="000000" w:themeColor="text1"/>
          <w:sz w:val="22"/>
          <w:szCs w:val="22"/>
        </w:rPr>
        <w:t>.</w:t>
      </w:r>
    </w:p>
    <w:p w14:paraId="40FFCB19" w14:textId="77777777" w:rsidR="00897958" w:rsidRPr="001061E3" w:rsidRDefault="00F0727A" w:rsidP="00F0727A">
      <w:pPr>
        <w:pStyle w:val="NoSpacing"/>
        <w:tabs>
          <w:tab w:val="left" w:pos="720"/>
          <w:tab w:val="left" w:pos="900"/>
        </w:tabs>
        <w:rPr>
          <w:color w:val="000000" w:themeColor="text1"/>
          <w:sz w:val="22"/>
          <w:szCs w:val="22"/>
        </w:rPr>
      </w:pPr>
      <w:r w:rsidRPr="001061E3">
        <w:rPr>
          <w:color w:val="000000" w:themeColor="text1"/>
          <w:sz w:val="22"/>
          <w:szCs w:val="22"/>
        </w:rPr>
        <w:tab/>
      </w:r>
      <w:r w:rsidRPr="001061E3">
        <w:rPr>
          <w:color w:val="000000" w:themeColor="text1"/>
          <w:sz w:val="22"/>
          <w:szCs w:val="22"/>
        </w:rPr>
        <w:tab/>
      </w:r>
      <w:r w:rsidR="00140821" w:rsidRPr="001061E3">
        <w:rPr>
          <w:color w:val="000000" w:themeColor="text1"/>
          <w:sz w:val="22"/>
          <w:szCs w:val="22"/>
        </w:rPr>
        <w:t>CGII grant, Center for Global Inquiry and Innovation</w:t>
      </w:r>
      <w:r w:rsidR="00897958" w:rsidRPr="001061E3">
        <w:rPr>
          <w:color w:val="000000" w:themeColor="text1"/>
          <w:sz w:val="22"/>
          <w:szCs w:val="22"/>
        </w:rPr>
        <w:t>, University of Virginia</w:t>
      </w:r>
      <w:r w:rsidR="003F3068" w:rsidRPr="001061E3">
        <w:rPr>
          <w:color w:val="000000" w:themeColor="text1"/>
          <w:sz w:val="22"/>
          <w:szCs w:val="22"/>
        </w:rPr>
        <w:t>.</w:t>
      </w:r>
    </w:p>
    <w:p w14:paraId="301F60EA" w14:textId="77777777" w:rsidR="00140821" w:rsidRPr="001061E3" w:rsidRDefault="00F0727A" w:rsidP="00F0727A">
      <w:pPr>
        <w:pStyle w:val="NoSpacing"/>
        <w:tabs>
          <w:tab w:val="left" w:pos="720"/>
          <w:tab w:val="left" w:pos="900"/>
        </w:tabs>
        <w:rPr>
          <w:b/>
          <w:color w:val="000000" w:themeColor="text1"/>
          <w:sz w:val="22"/>
          <w:szCs w:val="22"/>
        </w:rPr>
      </w:pPr>
      <w:r w:rsidRPr="001061E3">
        <w:rPr>
          <w:color w:val="000000" w:themeColor="text1"/>
          <w:sz w:val="22"/>
          <w:szCs w:val="22"/>
        </w:rPr>
        <w:tab/>
      </w:r>
      <w:r w:rsidRPr="001061E3">
        <w:rPr>
          <w:color w:val="000000" w:themeColor="text1"/>
          <w:sz w:val="22"/>
          <w:szCs w:val="22"/>
        </w:rPr>
        <w:tab/>
      </w:r>
      <w:r w:rsidR="00897958" w:rsidRPr="001061E3">
        <w:rPr>
          <w:color w:val="000000" w:themeColor="text1"/>
          <w:sz w:val="22"/>
          <w:szCs w:val="22"/>
        </w:rPr>
        <w:t>USOAR funding for student research, University of Virginia</w:t>
      </w:r>
      <w:r w:rsidR="003F3068" w:rsidRPr="001061E3">
        <w:rPr>
          <w:color w:val="000000" w:themeColor="text1"/>
          <w:sz w:val="22"/>
          <w:szCs w:val="22"/>
        </w:rPr>
        <w:t>.</w:t>
      </w:r>
      <w:r w:rsidR="00140821" w:rsidRPr="001061E3">
        <w:rPr>
          <w:color w:val="000000" w:themeColor="text1"/>
          <w:sz w:val="22"/>
          <w:szCs w:val="22"/>
        </w:rPr>
        <w:tab/>
      </w:r>
    </w:p>
    <w:p w14:paraId="3ED5BAE3" w14:textId="77777777" w:rsidR="006E3E8B" w:rsidRPr="001061E3" w:rsidRDefault="006E3E8B" w:rsidP="00F0727A">
      <w:pPr>
        <w:pStyle w:val="NoSpacing"/>
        <w:tabs>
          <w:tab w:val="left" w:pos="720"/>
          <w:tab w:val="left" w:pos="900"/>
        </w:tabs>
        <w:rPr>
          <w:color w:val="000000" w:themeColor="text1"/>
          <w:sz w:val="22"/>
          <w:szCs w:val="22"/>
        </w:rPr>
      </w:pPr>
      <w:r w:rsidRPr="001061E3">
        <w:rPr>
          <w:color w:val="000000" w:themeColor="text1"/>
          <w:sz w:val="22"/>
          <w:szCs w:val="22"/>
        </w:rPr>
        <w:t>2016</w:t>
      </w:r>
      <w:r w:rsidRPr="001061E3">
        <w:rPr>
          <w:color w:val="000000" w:themeColor="text1"/>
          <w:sz w:val="22"/>
          <w:szCs w:val="22"/>
        </w:rPr>
        <w:tab/>
      </w:r>
      <w:r w:rsidRPr="001061E3">
        <w:rPr>
          <w:color w:val="000000" w:themeColor="text1"/>
          <w:sz w:val="22"/>
          <w:szCs w:val="22"/>
        </w:rPr>
        <w:tab/>
        <w:t>Digital Globe Foundation satellite image grant (</w:t>
      </w:r>
      <w:r w:rsidR="0082348C" w:rsidRPr="001061E3">
        <w:rPr>
          <w:color w:val="000000" w:themeColor="text1"/>
          <w:sz w:val="22"/>
          <w:szCs w:val="22"/>
        </w:rPr>
        <w:t>KASP</w:t>
      </w:r>
      <w:r w:rsidRPr="001061E3">
        <w:rPr>
          <w:color w:val="000000" w:themeColor="text1"/>
          <w:sz w:val="22"/>
          <w:szCs w:val="22"/>
        </w:rPr>
        <w:t>)</w:t>
      </w:r>
      <w:r w:rsidR="003F3068" w:rsidRPr="001061E3">
        <w:rPr>
          <w:color w:val="000000" w:themeColor="text1"/>
          <w:sz w:val="22"/>
          <w:szCs w:val="22"/>
        </w:rPr>
        <w:t>.</w:t>
      </w:r>
    </w:p>
    <w:p w14:paraId="286F740D" w14:textId="77777777" w:rsidR="00D66A06" w:rsidRPr="001061E3" w:rsidRDefault="00D66A06" w:rsidP="00F0727A">
      <w:pPr>
        <w:pStyle w:val="NoSpacing"/>
        <w:tabs>
          <w:tab w:val="left" w:pos="720"/>
          <w:tab w:val="left" w:pos="900"/>
        </w:tabs>
        <w:rPr>
          <w:color w:val="000000" w:themeColor="text1"/>
          <w:sz w:val="22"/>
          <w:szCs w:val="22"/>
        </w:rPr>
      </w:pPr>
      <w:r w:rsidRPr="001061E3">
        <w:rPr>
          <w:color w:val="000000" w:themeColor="text1"/>
          <w:sz w:val="22"/>
          <w:szCs w:val="22"/>
        </w:rPr>
        <w:lastRenderedPageBreak/>
        <w:tab/>
      </w:r>
      <w:r w:rsidRPr="001061E3">
        <w:rPr>
          <w:color w:val="000000" w:themeColor="text1"/>
          <w:sz w:val="22"/>
          <w:szCs w:val="22"/>
        </w:rPr>
        <w:tab/>
        <w:t>Staging Death subvention, Art department/College of Arts and Sciences</w:t>
      </w:r>
      <w:r w:rsidR="003F3068" w:rsidRPr="001061E3">
        <w:rPr>
          <w:color w:val="000000" w:themeColor="text1"/>
          <w:sz w:val="22"/>
          <w:szCs w:val="22"/>
        </w:rPr>
        <w:t>.</w:t>
      </w:r>
    </w:p>
    <w:p w14:paraId="56C3EB8A" w14:textId="77777777" w:rsidR="00F442F4" w:rsidRPr="001061E3" w:rsidRDefault="00F0727A" w:rsidP="00F0727A">
      <w:pPr>
        <w:tabs>
          <w:tab w:val="left" w:pos="720"/>
          <w:tab w:val="left" w:pos="900"/>
        </w:tabs>
        <w:autoSpaceDE w:val="0"/>
        <w:rPr>
          <w:color w:val="000000" w:themeColor="text1"/>
          <w:sz w:val="22"/>
          <w:szCs w:val="22"/>
        </w:rPr>
      </w:pPr>
      <w:r w:rsidRPr="001061E3">
        <w:rPr>
          <w:color w:val="000000" w:themeColor="text1"/>
          <w:sz w:val="22"/>
          <w:szCs w:val="22"/>
        </w:rPr>
        <w:tab/>
      </w:r>
      <w:r w:rsidRPr="001061E3">
        <w:rPr>
          <w:color w:val="000000" w:themeColor="text1"/>
          <w:sz w:val="22"/>
          <w:szCs w:val="22"/>
        </w:rPr>
        <w:tab/>
      </w:r>
      <w:r w:rsidR="00F442F4" w:rsidRPr="001061E3">
        <w:rPr>
          <w:color w:val="000000" w:themeColor="text1"/>
          <w:sz w:val="22"/>
          <w:szCs w:val="22"/>
        </w:rPr>
        <w:t>AIA Society outreach grant for UnE</w:t>
      </w:r>
      <w:r w:rsidR="005F0F4D" w:rsidRPr="001061E3">
        <w:rPr>
          <w:color w:val="000000" w:themeColor="text1"/>
          <w:sz w:val="22"/>
          <w:szCs w:val="22"/>
        </w:rPr>
        <w:t>ARTHED</w:t>
      </w:r>
      <w:r w:rsidR="003F3068" w:rsidRPr="001061E3">
        <w:rPr>
          <w:color w:val="000000" w:themeColor="text1"/>
          <w:sz w:val="22"/>
          <w:szCs w:val="22"/>
        </w:rPr>
        <w:t>.</w:t>
      </w:r>
    </w:p>
    <w:p w14:paraId="352FFEA6" w14:textId="77777777" w:rsidR="00D66A06" w:rsidRPr="001061E3" w:rsidRDefault="00D66A06" w:rsidP="00F0727A">
      <w:pPr>
        <w:pStyle w:val="NoSpacing"/>
        <w:tabs>
          <w:tab w:val="left" w:pos="720"/>
          <w:tab w:val="left" w:pos="900"/>
        </w:tabs>
        <w:ind w:left="900"/>
        <w:rPr>
          <w:color w:val="000000" w:themeColor="text1"/>
          <w:sz w:val="22"/>
          <w:szCs w:val="22"/>
        </w:rPr>
      </w:pPr>
      <w:r w:rsidRPr="001061E3">
        <w:rPr>
          <w:color w:val="000000" w:themeColor="text1"/>
          <w:sz w:val="22"/>
          <w:szCs w:val="22"/>
        </w:rPr>
        <w:t xml:space="preserve">A&amp;S Teaching and Technology grant (Flowerdew Hundred Plantation simulation), </w:t>
      </w:r>
      <w:r w:rsidR="00F0727A" w:rsidRPr="001061E3">
        <w:rPr>
          <w:color w:val="000000" w:themeColor="text1"/>
          <w:sz w:val="22"/>
          <w:szCs w:val="22"/>
        </w:rPr>
        <w:t>supplementary</w:t>
      </w:r>
      <w:r w:rsidR="003F3068" w:rsidRPr="001061E3">
        <w:rPr>
          <w:color w:val="000000" w:themeColor="text1"/>
          <w:sz w:val="22"/>
          <w:szCs w:val="22"/>
        </w:rPr>
        <w:t>.</w:t>
      </w:r>
    </w:p>
    <w:p w14:paraId="0D490744" w14:textId="77777777" w:rsidR="002826D9" w:rsidRPr="001061E3" w:rsidRDefault="002826D9" w:rsidP="00F0727A">
      <w:pPr>
        <w:pStyle w:val="NoSpacing"/>
        <w:tabs>
          <w:tab w:val="left" w:pos="720"/>
          <w:tab w:val="left" w:pos="900"/>
        </w:tabs>
        <w:ind w:left="900"/>
        <w:rPr>
          <w:color w:val="000000" w:themeColor="text1"/>
          <w:sz w:val="22"/>
          <w:szCs w:val="22"/>
        </w:rPr>
      </w:pPr>
      <w:r w:rsidRPr="001061E3">
        <w:rPr>
          <w:color w:val="000000" w:themeColor="text1"/>
          <w:sz w:val="22"/>
          <w:szCs w:val="22"/>
        </w:rPr>
        <w:t>Hobby fellowship, Dept of Art, University of Virginia</w:t>
      </w:r>
    </w:p>
    <w:p w14:paraId="45A870D4" w14:textId="77777777" w:rsidR="00E972DD" w:rsidRPr="001061E3" w:rsidRDefault="00E972DD" w:rsidP="00F0727A">
      <w:pPr>
        <w:pStyle w:val="NoSpacing"/>
        <w:tabs>
          <w:tab w:val="left" w:pos="720"/>
          <w:tab w:val="left" w:pos="900"/>
        </w:tabs>
        <w:rPr>
          <w:color w:val="000000" w:themeColor="text1"/>
          <w:sz w:val="22"/>
          <w:szCs w:val="22"/>
        </w:rPr>
      </w:pPr>
      <w:r w:rsidRPr="001061E3">
        <w:rPr>
          <w:color w:val="000000" w:themeColor="text1"/>
          <w:sz w:val="22"/>
          <w:szCs w:val="22"/>
        </w:rPr>
        <w:t>2015</w:t>
      </w:r>
      <w:r w:rsidRPr="001061E3">
        <w:rPr>
          <w:color w:val="000000" w:themeColor="text1"/>
          <w:sz w:val="22"/>
          <w:szCs w:val="22"/>
        </w:rPr>
        <w:tab/>
      </w:r>
      <w:r w:rsidRPr="001061E3">
        <w:rPr>
          <w:color w:val="000000" w:themeColor="text1"/>
          <w:sz w:val="22"/>
          <w:szCs w:val="22"/>
        </w:rPr>
        <w:tab/>
        <w:t>A&amp;S Teaching and Technology grant (Flowerdew Hundred Plantation simulation)</w:t>
      </w:r>
      <w:r w:rsidR="003F3068" w:rsidRPr="001061E3">
        <w:rPr>
          <w:color w:val="000000" w:themeColor="text1"/>
          <w:sz w:val="22"/>
          <w:szCs w:val="22"/>
        </w:rPr>
        <w:t>.</w:t>
      </w:r>
    </w:p>
    <w:p w14:paraId="69FD4689" w14:textId="77777777" w:rsidR="00A31DFF" w:rsidRPr="001061E3" w:rsidRDefault="00A31DFF" w:rsidP="00F0727A">
      <w:pPr>
        <w:pStyle w:val="NoSpacing"/>
        <w:tabs>
          <w:tab w:val="left" w:pos="720"/>
          <w:tab w:val="left" w:pos="900"/>
        </w:tabs>
        <w:ind w:left="1440" w:right="50" w:hanging="1440"/>
        <w:rPr>
          <w:color w:val="000000" w:themeColor="text1"/>
          <w:sz w:val="22"/>
          <w:szCs w:val="22"/>
        </w:rPr>
      </w:pPr>
      <w:r w:rsidRPr="001061E3">
        <w:rPr>
          <w:color w:val="000000" w:themeColor="text1"/>
          <w:sz w:val="22"/>
          <w:szCs w:val="22"/>
        </w:rPr>
        <w:t>2014</w:t>
      </w:r>
      <w:r w:rsidRPr="001061E3">
        <w:rPr>
          <w:color w:val="000000" w:themeColor="text1"/>
          <w:sz w:val="22"/>
          <w:szCs w:val="22"/>
        </w:rPr>
        <w:tab/>
      </w:r>
      <w:r w:rsidR="00F0727A" w:rsidRPr="001061E3">
        <w:rPr>
          <w:color w:val="000000" w:themeColor="text1"/>
          <w:sz w:val="22"/>
          <w:szCs w:val="22"/>
        </w:rPr>
        <w:tab/>
      </w:r>
      <w:r w:rsidRPr="001061E3">
        <w:rPr>
          <w:color w:val="000000" w:themeColor="text1"/>
          <w:sz w:val="22"/>
          <w:szCs w:val="22"/>
        </w:rPr>
        <w:t>Buckner W. Clay award, University of Virginia</w:t>
      </w:r>
      <w:r w:rsidR="00BA59D6" w:rsidRPr="001061E3">
        <w:rPr>
          <w:color w:val="000000" w:themeColor="text1"/>
          <w:sz w:val="22"/>
          <w:szCs w:val="22"/>
        </w:rPr>
        <w:t xml:space="preserve"> (archaeology fair)</w:t>
      </w:r>
      <w:r w:rsidRPr="001061E3">
        <w:rPr>
          <w:color w:val="000000" w:themeColor="text1"/>
          <w:sz w:val="22"/>
          <w:szCs w:val="22"/>
        </w:rPr>
        <w:t>.</w:t>
      </w:r>
    </w:p>
    <w:p w14:paraId="3487E796" w14:textId="77777777" w:rsidR="00C318D6" w:rsidRPr="001061E3" w:rsidRDefault="00A31DFF" w:rsidP="00C318D6">
      <w:pPr>
        <w:pStyle w:val="NoSpacing"/>
        <w:tabs>
          <w:tab w:val="left" w:pos="720"/>
          <w:tab w:val="left" w:pos="900"/>
        </w:tabs>
        <w:ind w:left="1440" w:right="50" w:hanging="1440"/>
        <w:rPr>
          <w:color w:val="000000" w:themeColor="text1"/>
          <w:sz w:val="22"/>
          <w:szCs w:val="22"/>
        </w:rPr>
      </w:pPr>
      <w:r w:rsidRPr="001061E3">
        <w:rPr>
          <w:color w:val="000000" w:themeColor="text1"/>
          <w:sz w:val="22"/>
          <w:szCs w:val="22"/>
        </w:rPr>
        <w:tab/>
      </w:r>
      <w:r w:rsidR="00F0727A" w:rsidRPr="001061E3">
        <w:rPr>
          <w:color w:val="000000" w:themeColor="text1"/>
          <w:sz w:val="22"/>
          <w:szCs w:val="22"/>
        </w:rPr>
        <w:tab/>
      </w:r>
      <w:r w:rsidRPr="001061E3">
        <w:rPr>
          <w:color w:val="000000" w:themeColor="text1"/>
          <w:sz w:val="22"/>
          <w:szCs w:val="22"/>
        </w:rPr>
        <w:t>Mediterranean Archaeological Tru</w:t>
      </w:r>
      <w:r w:rsidR="00C318D6" w:rsidRPr="001061E3">
        <w:rPr>
          <w:color w:val="000000" w:themeColor="text1"/>
          <w:sz w:val="22"/>
          <w:szCs w:val="22"/>
        </w:rPr>
        <w:t>st award, University of Oxford.</w:t>
      </w:r>
    </w:p>
    <w:p w14:paraId="5CCC3BF5" w14:textId="77777777" w:rsidR="00A31DFF" w:rsidRPr="001061E3" w:rsidRDefault="00C318D6" w:rsidP="00C318D6">
      <w:pPr>
        <w:pStyle w:val="NoSpacing"/>
        <w:tabs>
          <w:tab w:val="left" w:pos="720"/>
          <w:tab w:val="left" w:pos="900"/>
        </w:tabs>
        <w:ind w:left="1440" w:right="50" w:hanging="1440"/>
        <w:rPr>
          <w:color w:val="000000" w:themeColor="text1"/>
          <w:sz w:val="22"/>
          <w:szCs w:val="22"/>
        </w:rPr>
      </w:pPr>
      <w:r w:rsidRPr="001061E3">
        <w:rPr>
          <w:color w:val="000000" w:themeColor="text1"/>
          <w:sz w:val="22"/>
          <w:szCs w:val="22"/>
        </w:rPr>
        <w:tab/>
      </w:r>
      <w:r w:rsidRPr="001061E3">
        <w:rPr>
          <w:color w:val="000000" w:themeColor="text1"/>
          <w:sz w:val="22"/>
          <w:szCs w:val="22"/>
        </w:rPr>
        <w:tab/>
      </w:r>
      <w:r w:rsidR="00A31DFF" w:rsidRPr="001061E3">
        <w:rPr>
          <w:color w:val="000000" w:themeColor="text1"/>
          <w:sz w:val="22"/>
          <w:szCs w:val="22"/>
        </w:rPr>
        <w:t>Society outreach grant, Archaeological Institute of America</w:t>
      </w:r>
      <w:r w:rsidR="00BA59D6" w:rsidRPr="001061E3">
        <w:rPr>
          <w:color w:val="000000" w:themeColor="text1"/>
          <w:sz w:val="22"/>
          <w:szCs w:val="22"/>
        </w:rPr>
        <w:t xml:space="preserve"> (archaeology fair)</w:t>
      </w:r>
      <w:r w:rsidR="00A31DFF" w:rsidRPr="001061E3">
        <w:rPr>
          <w:color w:val="000000" w:themeColor="text1"/>
          <w:sz w:val="22"/>
          <w:szCs w:val="22"/>
        </w:rPr>
        <w:t>.</w:t>
      </w:r>
      <w:r w:rsidR="00A31DFF" w:rsidRPr="001061E3">
        <w:rPr>
          <w:color w:val="000000" w:themeColor="text1"/>
          <w:sz w:val="22"/>
          <w:szCs w:val="22"/>
        </w:rPr>
        <w:tab/>
      </w:r>
    </w:p>
    <w:p w14:paraId="2225175F" w14:textId="77777777" w:rsidR="002826D9" w:rsidRPr="001061E3" w:rsidRDefault="00FD7A86" w:rsidP="002826D9">
      <w:pPr>
        <w:pStyle w:val="NoSpacing"/>
        <w:tabs>
          <w:tab w:val="left" w:pos="720"/>
          <w:tab w:val="left" w:pos="900"/>
        </w:tabs>
        <w:ind w:left="1440" w:right="50" w:hanging="1440"/>
        <w:rPr>
          <w:color w:val="000000" w:themeColor="text1"/>
          <w:sz w:val="22"/>
          <w:szCs w:val="22"/>
        </w:rPr>
      </w:pPr>
      <w:r w:rsidRPr="001061E3">
        <w:rPr>
          <w:color w:val="000000" w:themeColor="text1"/>
          <w:sz w:val="22"/>
          <w:szCs w:val="22"/>
        </w:rPr>
        <w:tab/>
      </w:r>
      <w:r w:rsidR="00F0727A" w:rsidRPr="001061E3">
        <w:rPr>
          <w:color w:val="000000" w:themeColor="text1"/>
          <w:sz w:val="22"/>
          <w:szCs w:val="22"/>
        </w:rPr>
        <w:tab/>
      </w:r>
      <w:r w:rsidRPr="001061E3">
        <w:rPr>
          <w:color w:val="000000" w:themeColor="text1"/>
          <w:sz w:val="22"/>
          <w:szCs w:val="22"/>
        </w:rPr>
        <w:t>AHSS</w:t>
      </w:r>
      <w:r w:rsidR="00A31DFF" w:rsidRPr="001061E3">
        <w:rPr>
          <w:color w:val="000000" w:themeColor="text1"/>
          <w:sz w:val="22"/>
          <w:szCs w:val="22"/>
        </w:rPr>
        <w:t xml:space="preserve"> research</w:t>
      </w:r>
      <w:r w:rsidRPr="001061E3">
        <w:rPr>
          <w:color w:val="000000" w:themeColor="text1"/>
          <w:sz w:val="22"/>
          <w:szCs w:val="22"/>
        </w:rPr>
        <w:t xml:space="preserve"> grant, College of Arts and S</w:t>
      </w:r>
      <w:r w:rsidR="002826D9" w:rsidRPr="001061E3">
        <w:rPr>
          <w:color w:val="000000" w:themeColor="text1"/>
          <w:sz w:val="22"/>
          <w:szCs w:val="22"/>
        </w:rPr>
        <w:t>ciences, University of Virginia.</w:t>
      </w:r>
    </w:p>
    <w:p w14:paraId="03FE6A89" w14:textId="77777777" w:rsidR="00A86A9E" w:rsidRPr="001061E3" w:rsidRDefault="00A86A9E" w:rsidP="00F0727A">
      <w:pPr>
        <w:pStyle w:val="NoSpacing"/>
        <w:tabs>
          <w:tab w:val="left" w:pos="720"/>
          <w:tab w:val="left" w:pos="900"/>
        </w:tabs>
        <w:ind w:left="1440" w:right="50" w:hanging="1440"/>
        <w:rPr>
          <w:color w:val="000000" w:themeColor="text1"/>
          <w:sz w:val="22"/>
          <w:szCs w:val="22"/>
        </w:rPr>
      </w:pPr>
      <w:r w:rsidRPr="001061E3">
        <w:rPr>
          <w:color w:val="000000" w:themeColor="text1"/>
          <w:sz w:val="22"/>
          <w:szCs w:val="22"/>
        </w:rPr>
        <w:t xml:space="preserve">2011 </w:t>
      </w:r>
      <w:r w:rsidRPr="001061E3">
        <w:rPr>
          <w:color w:val="000000" w:themeColor="text1"/>
          <w:sz w:val="22"/>
          <w:szCs w:val="22"/>
        </w:rPr>
        <w:tab/>
      </w:r>
      <w:r w:rsidR="00F0727A" w:rsidRPr="001061E3">
        <w:rPr>
          <w:color w:val="000000" w:themeColor="text1"/>
          <w:sz w:val="22"/>
          <w:szCs w:val="22"/>
        </w:rPr>
        <w:tab/>
      </w:r>
      <w:r w:rsidR="001F732A" w:rsidRPr="001061E3">
        <w:rPr>
          <w:color w:val="000000" w:themeColor="text1"/>
          <w:sz w:val="22"/>
          <w:szCs w:val="22"/>
        </w:rPr>
        <w:t>INSTAP research award</w:t>
      </w:r>
      <w:r w:rsidRPr="001061E3">
        <w:rPr>
          <w:color w:val="000000" w:themeColor="text1"/>
          <w:sz w:val="22"/>
          <w:szCs w:val="22"/>
        </w:rPr>
        <w:t xml:space="preserve">. </w:t>
      </w:r>
    </w:p>
    <w:p w14:paraId="5249C723" w14:textId="77777777" w:rsidR="00A86A9E" w:rsidRPr="001061E3" w:rsidRDefault="001964F5" w:rsidP="00F0727A">
      <w:pPr>
        <w:pStyle w:val="NoSpacing"/>
        <w:tabs>
          <w:tab w:val="left" w:pos="720"/>
          <w:tab w:val="left" w:pos="900"/>
        </w:tabs>
        <w:ind w:left="1440" w:right="50" w:hanging="1440"/>
        <w:rPr>
          <w:color w:val="000000" w:themeColor="text1"/>
          <w:sz w:val="22"/>
          <w:szCs w:val="22"/>
        </w:rPr>
      </w:pPr>
      <w:r w:rsidRPr="001061E3">
        <w:rPr>
          <w:color w:val="000000" w:themeColor="text1"/>
          <w:sz w:val="22"/>
          <w:szCs w:val="22"/>
        </w:rPr>
        <w:t xml:space="preserve"> </w:t>
      </w:r>
      <w:r w:rsidRPr="001061E3">
        <w:rPr>
          <w:color w:val="000000" w:themeColor="text1"/>
          <w:sz w:val="22"/>
          <w:szCs w:val="22"/>
        </w:rPr>
        <w:tab/>
      </w:r>
      <w:r w:rsidR="00F0727A" w:rsidRPr="001061E3">
        <w:rPr>
          <w:color w:val="000000" w:themeColor="text1"/>
          <w:sz w:val="22"/>
          <w:szCs w:val="22"/>
        </w:rPr>
        <w:tab/>
      </w:r>
      <w:r w:rsidRPr="001061E3">
        <w:rPr>
          <w:color w:val="000000" w:themeColor="text1"/>
          <w:sz w:val="22"/>
          <w:szCs w:val="22"/>
        </w:rPr>
        <w:t>Research grant, College of Arts and Sciences, University of Virginia.</w:t>
      </w:r>
    </w:p>
    <w:p w14:paraId="73695A7C" w14:textId="77777777" w:rsidR="001964F5" w:rsidRPr="001061E3" w:rsidRDefault="00A86A9E" w:rsidP="00F0727A">
      <w:pPr>
        <w:pStyle w:val="NoSpacing"/>
        <w:tabs>
          <w:tab w:val="left" w:pos="720"/>
          <w:tab w:val="left" w:pos="900"/>
        </w:tabs>
        <w:ind w:left="1440" w:right="50" w:hanging="1440"/>
        <w:rPr>
          <w:color w:val="000000" w:themeColor="text1"/>
          <w:sz w:val="22"/>
          <w:szCs w:val="22"/>
        </w:rPr>
      </w:pPr>
      <w:r w:rsidRPr="001061E3">
        <w:rPr>
          <w:color w:val="000000" w:themeColor="text1"/>
          <w:sz w:val="22"/>
          <w:szCs w:val="22"/>
        </w:rPr>
        <w:tab/>
      </w:r>
      <w:r w:rsidR="00F0727A" w:rsidRPr="001061E3">
        <w:rPr>
          <w:color w:val="000000" w:themeColor="text1"/>
          <w:sz w:val="22"/>
          <w:szCs w:val="22"/>
        </w:rPr>
        <w:tab/>
      </w:r>
      <w:r w:rsidRPr="001061E3">
        <w:rPr>
          <w:color w:val="000000" w:themeColor="text1"/>
          <w:sz w:val="22"/>
          <w:szCs w:val="22"/>
        </w:rPr>
        <w:t>Faculty grant as part of the Double Hoo student award</w:t>
      </w:r>
      <w:r w:rsidR="003F3068" w:rsidRPr="001061E3">
        <w:rPr>
          <w:color w:val="000000" w:themeColor="text1"/>
          <w:sz w:val="22"/>
          <w:szCs w:val="22"/>
        </w:rPr>
        <w:t>.</w:t>
      </w:r>
      <w:r w:rsidRPr="001061E3">
        <w:rPr>
          <w:color w:val="000000" w:themeColor="text1"/>
          <w:sz w:val="22"/>
          <w:szCs w:val="22"/>
        </w:rPr>
        <w:tab/>
      </w:r>
      <w:r w:rsidR="001964F5" w:rsidRPr="001061E3">
        <w:rPr>
          <w:color w:val="000000" w:themeColor="text1"/>
          <w:sz w:val="22"/>
          <w:szCs w:val="22"/>
        </w:rPr>
        <w:t xml:space="preserve"> </w:t>
      </w:r>
    </w:p>
    <w:p w14:paraId="2BC13FE8" w14:textId="77777777" w:rsidR="009C7A27" w:rsidRPr="001061E3" w:rsidRDefault="001440DE" w:rsidP="00F0727A">
      <w:pPr>
        <w:pStyle w:val="NoSpacing"/>
        <w:tabs>
          <w:tab w:val="left" w:pos="720"/>
          <w:tab w:val="left" w:pos="900"/>
        </w:tabs>
        <w:ind w:right="50"/>
        <w:rPr>
          <w:color w:val="000000" w:themeColor="text1"/>
          <w:sz w:val="22"/>
          <w:szCs w:val="22"/>
        </w:rPr>
      </w:pPr>
      <w:r w:rsidRPr="001061E3">
        <w:rPr>
          <w:color w:val="000000" w:themeColor="text1"/>
          <w:sz w:val="22"/>
          <w:szCs w:val="22"/>
        </w:rPr>
        <w:t>2008</w:t>
      </w:r>
      <w:r w:rsidRPr="001061E3">
        <w:rPr>
          <w:color w:val="000000" w:themeColor="text1"/>
          <w:sz w:val="22"/>
          <w:szCs w:val="22"/>
        </w:rPr>
        <w:tab/>
      </w:r>
      <w:r w:rsidR="00247B94" w:rsidRPr="001061E3">
        <w:rPr>
          <w:color w:val="000000" w:themeColor="text1"/>
          <w:sz w:val="22"/>
          <w:szCs w:val="22"/>
        </w:rPr>
        <w:tab/>
      </w:r>
      <w:r w:rsidRPr="001061E3">
        <w:rPr>
          <w:color w:val="000000" w:themeColor="text1"/>
          <w:sz w:val="22"/>
          <w:szCs w:val="22"/>
        </w:rPr>
        <w:t>Faculty 12-month fellowship, ACLS (see above, fellowships).</w:t>
      </w:r>
    </w:p>
    <w:p w14:paraId="2FBD80AC" w14:textId="77777777" w:rsidR="009C7A27" w:rsidRPr="001061E3" w:rsidRDefault="001440DE" w:rsidP="00F0727A">
      <w:pPr>
        <w:pStyle w:val="NoSpacing"/>
        <w:tabs>
          <w:tab w:val="left" w:pos="720"/>
          <w:tab w:val="left" w:pos="900"/>
        </w:tabs>
        <w:ind w:left="900" w:right="50" w:hanging="900"/>
        <w:rPr>
          <w:color w:val="000000" w:themeColor="text1"/>
          <w:sz w:val="22"/>
          <w:szCs w:val="22"/>
        </w:rPr>
      </w:pPr>
      <w:r w:rsidRPr="001061E3">
        <w:rPr>
          <w:color w:val="000000" w:themeColor="text1"/>
          <w:sz w:val="22"/>
          <w:szCs w:val="22"/>
        </w:rPr>
        <w:t xml:space="preserve">2007 </w:t>
      </w:r>
      <w:r w:rsidRPr="001061E3">
        <w:rPr>
          <w:color w:val="000000" w:themeColor="text1"/>
          <w:sz w:val="22"/>
          <w:szCs w:val="22"/>
        </w:rPr>
        <w:tab/>
      </w:r>
      <w:r w:rsidR="00F0727A" w:rsidRPr="001061E3">
        <w:rPr>
          <w:color w:val="000000" w:themeColor="text1"/>
          <w:sz w:val="22"/>
          <w:szCs w:val="22"/>
        </w:rPr>
        <w:tab/>
      </w:r>
      <w:r w:rsidRPr="001061E3">
        <w:rPr>
          <w:color w:val="000000" w:themeColor="text1"/>
          <w:sz w:val="22"/>
          <w:szCs w:val="22"/>
        </w:rPr>
        <w:t xml:space="preserve">Research grant, College of Arts and Sciences and Office for Research and Graduate Studies, University of Virginia. </w:t>
      </w:r>
    </w:p>
    <w:p w14:paraId="13FE14B6" w14:textId="77777777" w:rsidR="009C7A27" w:rsidRPr="001061E3" w:rsidRDefault="001440DE" w:rsidP="00F0727A">
      <w:pPr>
        <w:pStyle w:val="NoSpacing"/>
        <w:tabs>
          <w:tab w:val="left" w:pos="720"/>
          <w:tab w:val="left" w:pos="900"/>
        </w:tabs>
        <w:ind w:left="1440" w:right="50" w:hanging="1440"/>
        <w:rPr>
          <w:color w:val="000000" w:themeColor="text1"/>
          <w:sz w:val="22"/>
          <w:szCs w:val="22"/>
        </w:rPr>
      </w:pPr>
      <w:r w:rsidRPr="001061E3">
        <w:rPr>
          <w:color w:val="000000" w:themeColor="text1"/>
          <w:sz w:val="22"/>
          <w:szCs w:val="22"/>
        </w:rPr>
        <w:t xml:space="preserve">2004 </w:t>
      </w:r>
      <w:r w:rsidRPr="001061E3">
        <w:rPr>
          <w:color w:val="000000" w:themeColor="text1"/>
          <w:sz w:val="22"/>
          <w:szCs w:val="22"/>
        </w:rPr>
        <w:tab/>
      </w:r>
      <w:r w:rsidR="00F0727A" w:rsidRPr="001061E3">
        <w:rPr>
          <w:color w:val="000000" w:themeColor="text1"/>
          <w:sz w:val="22"/>
          <w:szCs w:val="22"/>
        </w:rPr>
        <w:tab/>
      </w:r>
      <w:r w:rsidR="00724702" w:rsidRPr="001061E3">
        <w:rPr>
          <w:color w:val="000000" w:themeColor="text1"/>
          <w:sz w:val="22"/>
          <w:szCs w:val="22"/>
        </w:rPr>
        <w:t>I</w:t>
      </w:r>
      <w:r w:rsidR="003F3068" w:rsidRPr="001061E3">
        <w:rPr>
          <w:color w:val="000000" w:themeColor="text1"/>
          <w:sz w:val="22"/>
          <w:szCs w:val="22"/>
        </w:rPr>
        <w:t>NSTAP</w:t>
      </w:r>
      <w:r w:rsidRPr="001061E3">
        <w:rPr>
          <w:color w:val="000000" w:themeColor="text1"/>
          <w:sz w:val="22"/>
          <w:szCs w:val="22"/>
        </w:rPr>
        <w:t xml:space="preserve"> printing subvention, for Dakouri-Hild &amp; Sherratt 2005 (eds.). </w:t>
      </w:r>
    </w:p>
    <w:p w14:paraId="156D55DF" w14:textId="77777777" w:rsidR="009C7A27" w:rsidRPr="001061E3" w:rsidRDefault="001440DE" w:rsidP="00F0727A">
      <w:pPr>
        <w:pStyle w:val="NoSpacing"/>
        <w:tabs>
          <w:tab w:val="left" w:pos="720"/>
          <w:tab w:val="left" w:pos="900"/>
        </w:tabs>
        <w:ind w:left="1440" w:right="50" w:hanging="1440"/>
        <w:rPr>
          <w:color w:val="000000" w:themeColor="text1"/>
          <w:sz w:val="22"/>
          <w:szCs w:val="22"/>
        </w:rPr>
      </w:pPr>
      <w:r w:rsidRPr="001061E3">
        <w:rPr>
          <w:color w:val="000000" w:themeColor="text1"/>
          <w:sz w:val="22"/>
          <w:szCs w:val="22"/>
        </w:rPr>
        <w:t xml:space="preserve">2002 </w:t>
      </w:r>
      <w:r w:rsidRPr="001061E3">
        <w:rPr>
          <w:color w:val="000000" w:themeColor="text1"/>
          <w:sz w:val="22"/>
          <w:szCs w:val="22"/>
        </w:rPr>
        <w:tab/>
      </w:r>
      <w:r w:rsidR="00F0727A" w:rsidRPr="001061E3">
        <w:rPr>
          <w:color w:val="000000" w:themeColor="text1"/>
          <w:sz w:val="22"/>
          <w:szCs w:val="22"/>
        </w:rPr>
        <w:tab/>
      </w:r>
      <w:r w:rsidRPr="001061E3">
        <w:rPr>
          <w:color w:val="000000" w:themeColor="text1"/>
          <w:sz w:val="22"/>
          <w:szCs w:val="22"/>
        </w:rPr>
        <w:t xml:space="preserve">Henry Arthur Thomas research grant, Faculty of Classics, University of Cambridge. </w:t>
      </w:r>
    </w:p>
    <w:p w14:paraId="1E8417FE" w14:textId="77777777" w:rsidR="009C7A27" w:rsidRPr="001061E3" w:rsidRDefault="00D9668E" w:rsidP="00D9668E">
      <w:pPr>
        <w:pStyle w:val="NoSpacing"/>
        <w:tabs>
          <w:tab w:val="left" w:pos="720"/>
          <w:tab w:val="left" w:pos="900"/>
        </w:tabs>
        <w:ind w:right="50"/>
        <w:rPr>
          <w:color w:val="000000" w:themeColor="text1"/>
          <w:sz w:val="22"/>
          <w:szCs w:val="22"/>
        </w:rPr>
      </w:pPr>
      <w:r w:rsidRPr="001061E3">
        <w:rPr>
          <w:color w:val="000000" w:themeColor="text1"/>
          <w:sz w:val="22"/>
          <w:szCs w:val="22"/>
        </w:rPr>
        <w:tab/>
      </w:r>
      <w:r w:rsidRPr="001061E3">
        <w:rPr>
          <w:color w:val="000000" w:themeColor="text1"/>
          <w:sz w:val="22"/>
          <w:szCs w:val="22"/>
        </w:rPr>
        <w:tab/>
      </w:r>
      <w:r w:rsidR="001440DE" w:rsidRPr="001061E3">
        <w:rPr>
          <w:color w:val="000000" w:themeColor="text1"/>
          <w:sz w:val="22"/>
          <w:szCs w:val="22"/>
        </w:rPr>
        <w:t xml:space="preserve">Henry Arthur Thomas research grant, Faculty of Classics, University of Cambridge. </w:t>
      </w:r>
    </w:p>
    <w:p w14:paraId="4C9925CB" w14:textId="77777777" w:rsidR="009C7A27" w:rsidRPr="001061E3" w:rsidRDefault="00D9668E" w:rsidP="00F0727A">
      <w:pPr>
        <w:pStyle w:val="NoSpacing"/>
        <w:tabs>
          <w:tab w:val="left" w:pos="720"/>
          <w:tab w:val="left" w:pos="900"/>
        </w:tabs>
        <w:ind w:right="50"/>
        <w:rPr>
          <w:color w:val="000000" w:themeColor="text1"/>
          <w:sz w:val="22"/>
          <w:szCs w:val="22"/>
        </w:rPr>
      </w:pPr>
      <w:r w:rsidRPr="001061E3">
        <w:rPr>
          <w:color w:val="000000" w:themeColor="text1"/>
          <w:sz w:val="22"/>
          <w:szCs w:val="22"/>
        </w:rPr>
        <w:t>2001</w:t>
      </w:r>
      <w:r w:rsidRPr="001061E3">
        <w:rPr>
          <w:color w:val="000000" w:themeColor="text1"/>
          <w:sz w:val="22"/>
          <w:szCs w:val="22"/>
        </w:rPr>
        <w:tab/>
      </w:r>
      <w:r w:rsidR="001440DE" w:rsidRPr="001061E3">
        <w:rPr>
          <w:color w:val="000000" w:themeColor="text1"/>
          <w:sz w:val="22"/>
          <w:szCs w:val="22"/>
        </w:rPr>
        <w:t xml:space="preserve">  </w:t>
      </w:r>
      <w:r w:rsidR="001440DE" w:rsidRPr="001061E3">
        <w:rPr>
          <w:color w:val="000000" w:themeColor="text1"/>
          <w:sz w:val="22"/>
          <w:szCs w:val="22"/>
        </w:rPr>
        <w:tab/>
        <w:t xml:space="preserve">Three-year research grant from the Semitic Museum, Harvard University. </w:t>
      </w:r>
    </w:p>
    <w:p w14:paraId="2A4BB144" w14:textId="77777777" w:rsidR="009C7A27" w:rsidRPr="001061E3" w:rsidRDefault="001440DE" w:rsidP="00F0727A">
      <w:pPr>
        <w:pStyle w:val="NoSpacing"/>
        <w:tabs>
          <w:tab w:val="left" w:pos="720"/>
          <w:tab w:val="left" w:pos="900"/>
        </w:tabs>
        <w:ind w:left="1440" w:right="50" w:hanging="1440"/>
        <w:rPr>
          <w:color w:val="000000" w:themeColor="text1"/>
          <w:sz w:val="22"/>
          <w:szCs w:val="22"/>
        </w:rPr>
      </w:pPr>
      <w:r w:rsidRPr="001061E3">
        <w:rPr>
          <w:color w:val="000000" w:themeColor="text1"/>
          <w:sz w:val="22"/>
          <w:szCs w:val="22"/>
        </w:rPr>
        <w:t>2001</w:t>
      </w:r>
      <w:r w:rsidRPr="001061E3">
        <w:rPr>
          <w:color w:val="000000" w:themeColor="text1"/>
          <w:sz w:val="22"/>
          <w:szCs w:val="22"/>
        </w:rPr>
        <w:tab/>
      </w:r>
      <w:r w:rsidR="00F0727A" w:rsidRPr="001061E3">
        <w:rPr>
          <w:color w:val="000000" w:themeColor="text1"/>
          <w:sz w:val="22"/>
          <w:szCs w:val="22"/>
        </w:rPr>
        <w:tab/>
      </w:r>
      <w:r w:rsidRPr="001061E3">
        <w:rPr>
          <w:color w:val="000000" w:themeColor="text1"/>
          <w:sz w:val="22"/>
          <w:szCs w:val="22"/>
        </w:rPr>
        <w:t xml:space="preserve">Henry Arthur Thomas research grant, Faculty of Classics, University of Cambridge. </w:t>
      </w:r>
    </w:p>
    <w:p w14:paraId="34DC5359" w14:textId="77777777" w:rsidR="009C7A27" w:rsidRPr="001061E3" w:rsidRDefault="001440DE" w:rsidP="00F0727A">
      <w:pPr>
        <w:pStyle w:val="NoSpacing"/>
        <w:tabs>
          <w:tab w:val="left" w:pos="720"/>
          <w:tab w:val="left" w:pos="900"/>
        </w:tabs>
        <w:ind w:left="900" w:right="50"/>
        <w:rPr>
          <w:color w:val="000000" w:themeColor="text1"/>
          <w:sz w:val="22"/>
          <w:szCs w:val="22"/>
        </w:rPr>
      </w:pPr>
      <w:r w:rsidRPr="001061E3">
        <w:rPr>
          <w:color w:val="000000" w:themeColor="text1"/>
          <w:sz w:val="22"/>
          <w:szCs w:val="22"/>
        </w:rPr>
        <w:t xml:space="preserve">Michael Ventris Memorial award, Institute of Classical Studies, University of London, in recognition of significant new research in the field of Aegean prehistory. </w:t>
      </w:r>
    </w:p>
    <w:p w14:paraId="0376486A" w14:textId="77777777" w:rsidR="009C7A27" w:rsidRPr="001061E3" w:rsidRDefault="00F0727A" w:rsidP="00F0727A">
      <w:pPr>
        <w:pStyle w:val="NoSpacing"/>
        <w:tabs>
          <w:tab w:val="left" w:pos="720"/>
          <w:tab w:val="left" w:pos="900"/>
        </w:tabs>
        <w:ind w:right="50"/>
        <w:rPr>
          <w:color w:val="000000" w:themeColor="text1"/>
          <w:sz w:val="22"/>
          <w:szCs w:val="22"/>
        </w:rPr>
      </w:pPr>
      <w:r w:rsidRPr="001061E3">
        <w:rPr>
          <w:color w:val="000000" w:themeColor="text1"/>
          <w:sz w:val="22"/>
          <w:szCs w:val="22"/>
        </w:rPr>
        <w:tab/>
      </w:r>
      <w:r w:rsidRPr="001061E3">
        <w:rPr>
          <w:color w:val="000000" w:themeColor="text1"/>
          <w:sz w:val="22"/>
          <w:szCs w:val="22"/>
        </w:rPr>
        <w:tab/>
      </w:r>
      <w:r w:rsidR="001440DE" w:rsidRPr="001061E3">
        <w:rPr>
          <w:color w:val="000000" w:themeColor="text1"/>
          <w:sz w:val="22"/>
          <w:szCs w:val="22"/>
        </w:rPr>
        <w:t xml:space="preserve">Research grant from the Mediterranean Archaeological Trust, University of Oxford.  </w:t>
      </w:r>
    </w:p>
    <w:p w14:paraId="6BC4BE22" w14:textId="77777777" w:rsidR="009C7A27" w:rsidRPr="001061E3" w:rsidRDefault="001440DE" w:rsidP="00F0727A">
      <w:pPr>
        <w:pStyle w:val="NoSpacing"/>
        <w:tabs>
          <w:tab w:val="left" w:pos="720"/>
          <w:tab w:val="left" w:pos="900"/>
        </w:tabs>
        <w:ind w:left="1440" w:right="50" w:hanging="1440"/>
        <w:rPr>
          <w:color w:val="000000" w:themeColor="text1"/>
          <w:sz w:val="22"/>
          <w:szCs w:val="22"/>
        </w:rPr>
      </w:pPr>
      <w:r w:rsidRPr="001061E3">
        <w:rPr>
          <w:color w:val="000000" w:themeColor="text1"/>
          <w:sz w:val="22"/>
          <w:szCs w:val="22"/>
        </w:rPr>
        <w:t xml:space="preserve">2000 </w:t>
      </w:r>
      <w:r w:rsidRPr="001061E3">
        <w:rPr>
          <w:color w:val="000000" w:themeColor="text1"/>
          <w:sz w:val="22"/>
          <w:szCs w:val="22"/>
        </w:rPr>
        <w:tab/>
      </w:r>
      <w:r w:rsidR="00F0727A" w:rsidRPr="001061E3">
        <w:rPr>
          <w:color w:val="000000" w:themeColor="text1"/>
          <w:sz w:val="22"/>
          <w:szCs w:val="22"/>
        </w:rPr>
        <w:tab/>
      </w:r>
      <w:r w:rsidRPr="001061E3">
        <w:rPr>
          <w:color w:val="000000" w:themeColor="text1"/>
          <w:sz w:val="22"/>
          <w:szCs w:val="22"/>
        </w:rPr>
        <w:t xml:space="preserve">Henry Arthur Thomas research grant, Faculty of Classics, University of Cambridge. </w:t>
      </w:r>
    </w:p>
    <w:p w14:paraId="75BEFDF5" w14:textId="77777777" w:rsidR="009C7A27" w:rsidRPr="001061E3" w:rsidRDefault="001440DE" w:rsidP="00F0727A">
      <w:pPr>
        <w:pStyle w:val="NoSpacing"/>
        <w:tabs>
          <w:tab w:val="left" w:pos="720"/>
          <w:tab w:val="left" w:pos="900"/>
        </w:tabs>
        <w:ind w:right="50"/>
        <w:rPr>
          <w:color w:val="000000" w:themeColor="text1"/>
          <w:sz w:val="22"/>
          <w:szCs w:val="22"/>
        </w:rPr>
      </w:pPr>
      <w:r w:rsidRPr="001061E3">
        <w:rPr>
          <w:color w:val="000000" w:themeColor="text1"/>
          <w:sz w:val="22"/>
          <w:szCs w:val="22"/>
        </w:rPr>
        <w:t xml:space="preserve"> </w:t>
      </w:r>
      <w:r w:rsidRPr="001061E3">
        <w:rPr>
          <w:color w:val="000000" w:themeColor="text1"/>
          <w:sz w:val="22"/>
          <w:szCs w:val="22"/>
        </w:rPr>
        <w:tab/>
      </w:r>
      <w:r w:rsidR="00247B94" w:rsidRPr="001061E3">
        <w:rPr>
          <w:color w:val="000000" w:themeColor="text1"/>
          <w:sz w:val="22"/>
          <w:szCs w:val="22"/>
        </w:rPr>
        <w:tab/>
      </w:r>
      <w:r w:rsidRPr="001061E3">
        <w:rPr>
          <w:color w:val="000000" w:themeColor="text1"/>
          <w:sz w:val="22"/>
          <w:szCs w:val="22"/>
        </w:rPr>
        <w:t xml:space="preserve">Levy-Plumb Discretionary research grant, Christ’s College. </w:t>
      </w:r>
    </w:p>
    <w:p w14:paraId="3B219784" w14:textId="77777777" w:rsidR="009C7A27" w:rsidRPr="001061E3" w:rsidRDefault="001440DE" w:rsidP="00F0727A">
      <w:pPr>
        <w:pStyle w:val="NoSpacing"/>
        <w:tabs>
          <w:tab w:val="left" w:pos="720"/>
          <w:tab w:val="left" w:pos="900"/>
        </w:tabs>
        <w:ind w:right="50"/>
        <w:rPr>
          <w:color w:val="000000" w:themeColor="text1"/>
          <w:sz w:val="22"/>
          <w:szCs w:val="22"/>
        </w:rPr>
      </w:pPr>
      <w:r w:rsidRPr="001061E3">
        <w:rPr>
          <w:color w:val="000000" w:themeColor="text1"/>
          <w:sz w:val="22"/>
          <w:szCs w:val="22"/>
        </w:rPr>
        <w:t xml:space="preserve"> </w:t>
      </w:r>
      <w:r w:rsidRPr="001061E3">
        <w:rPr>
          <w:color w:val="000000" w:themeColor="text1"/>
          <w:sz w:val="22"/>
          <w:szCs w:val="22"/>
        </w:rPr>
        <w:tab/>
      </w:r>
      <w:r w:rsidR="00247B94" w:rsidRPr="001061E3">
        <w:rPr>
          <w:color w:val="000000" w:themeColor="text1"/>
          <w:sz w:val="22"/>
          <w:szCs w:val="22"/>
        </w:rPr>
        <w:tab/>
      </w:r>
      <w:r w:rsidRPr="001061E3">
        <w:rPr>
          <w:color w:val="000000" w:themeColor="text1"/>
          <w:sz w:val="22"/>
          <w:szCs w:val="22"/>
        </w:rPr>
        <w:t xml:space="preserve">Garrod award, Department of Archaeology, University of Cambridge. </w:t>
      </w:r>
    </w:p>
    <w:p w14:paraId="12BE7201" w14:textId="77777777" w:rsidR="009C7A27" w:rsidRPr="001061E3" w:rsidRDefault="001440DE" w:rsidP="00D239BB">
      <w:pPr>
        <w:pStyle w:val="NoSpacing"/>
        <w:ind w:left="900" w:right="50" w:hanging="900"/>
        <w:rPr>
          <w:color w:val="000000" w:themeColor="text1"/>
          <w:sz w:val="22"/>
          <w:szCs w:val="22"/>
        </w:rPr>
      </w:pPr>
      <w:r w:rsidRPr="001061E3">
        <w:rPr>
          <w:color w:val="000000" w:themeColor="text1"/>
          <w:sz w:val="22"/>
          <w:szCs w:val="22"/>
        </w:rPr>
        <w:t xml:space="preserve">1999 </w:t>
      </w:r>
      <w:r w:rsidRPr="001061E3">
        <w:rPr>
          <w:color w:val="000000" w:themeColor="text1"/>
          <w:sz w:val="22"/>
          <w:szCs w:val="22"/>
        </w:rPr>
        <w:tab/>
        <w:t xml:space="preserve">Henry Arthur Thomas research grant, Faculty of Classics, University of Cambridge. </w:t>
      </w:r>
    </w:p>
    <w:p w14:paraId="2F285C0B" w14:textId="77777777" w:rsidR="009C7A27" w:rsidRPr="001061E3" w:rsidRDefault="001440DE" w:rsidP="00D239BB">
      <w:pPr>
        <w:pStyle w:val="NoSpacing"/>
        <w:ind w:left="900" w:right="50"/>
        <w:rPr>
          <w:color w:val="000000" w:themeColor="text1"/>
          <w:sz w:val="22"/>
          <w:szCs w:val="22"/>
        </w:rPr>
      </w:pPr>
      <w:r w:rsidRPr="001061E3">
        <w:rPr>
          <w:color w:val="000000" w:themeColor="text1"/>
          <w:sz w:val="22"/>
          <w:szCs w:val="22"/>
        </w:rPr>
        <w:t xml:space="preserve">Henry Arthur Thomas research grant, Faculty of Classics, University of Cambridge. </w:t>
      </w:r>
    </w:p>
    <w:p w14:paraId="3A5FD701" w14:textId="77777777" w:rsidR="009C7A27" w:rsidRPr="001061E3" w:rsidRDefault="001440DE" w:rsidP="00D239BB">
      <w:pPr>
        <w:pStyle w:val="NoSpacing"/>
        <w:ind w:left="900" w:right="50" w:hanging="900"/>
        <w:rPr>
          <w:color w:val="000000" w:themeColor="text1"/>
          <w:sz w:val="22"/>
          <w:szCs w:val="22"/>
        </w:rPr>
      </w:pPr>
      <w:r w:rsidRPr="001061E3">
        <w:rPr>
          <w:color w:val="000000" w:themeColor="text1"/>
          <w:sz w:val="22"/>
          <w:szCs w:val="22"/>
        </w:rPr>
        <w:t xml:space="preserve"> </w:t>
      </w:r>
      <w:r w:rsidRPr="001061E3">
        <w:rPr>
          <w:color w:val="000000" w:themeColor="text1"/>
          <w:sz w:val="22"/>
          <w:szCs w:val="22"/>
        </w:rPr>
        <w:tab/>
        <w:t xml:space="preserve">Levy-Plumb Discretionary research grant, Christ’s College. </w:t>
      </w:r>
    </w:p>
    <w:p w14:paraId="09C8265F" w14:textId="77777777" w:rsidR="009C7A27" w:rsidRPr="001061E3" w:rsidRDefault="001440DE" w:rsidP="00D9668E">
      <w:pPr>
        <w:pStyle w:val="NoSpacing"/>
        <w:ind w:left="900" w:right="50" w:hanging="900"/>
        <w:rPr>
          <w:color w:val="000000" w:themeColor="text1"/>
          <w:sz w:val="22"/>
          <w:szCs w:val="22"/>
        </w:rPr>
      </w:pPr>
      <w:r w:rsidRPr="001061E3">
        <w:rPr>
          <w:color w:val="000000" w:themeColor="text1"/>
          <w:sz w:val="22"/>
          <w:szCs w:val="22"/>
        </w:rPr>
        <w:t>1998</w:t>
      </w:r>
      <w:r w:rsidR="00D9668E" w:rsidRPr="001061E3">
        <w:rPr>
          <w:color w:val="000000" w:themeColor="text1"/>
          <w:sz w:val="22"/>
          <w:szCs w:val="22"/>
        </w:rPr>
        <w:tab/>
      </w:r>
      <w:r w:rsidRPr="001061E3">
        <w:rPr>
          <w:color w:val="000000" w:themeColor="text1"/>
          <w:sz w:val="22"/>
          <w:szCs w:val="22"/>
        </w:rPr>
        <w:t xml:space="preserve">Three-year Levy-Plumb scholarship for Ph.D. awarded on the basis of academic merit, Christ’s College, University of Cambridge. </w:t>
      </w:r>
    </w:p>
    <w:p w14:paraId="5E74B84B" w14:textId="77777777" w:rsidR="009C7A27" w:rsidRPr="001061E3" w:rsidRDefault="00D9668E" w:rsidP="00D9668E">
      <w:pPr>
        <w:pStyle w:val="NoSpacing"/>
        <w:ind w:left="900" w:right="50" w:hanging="900"/>
        <w:rPr>
          <w:color w:val="000000" w:themeColor="text1"/>
          <w:sz w:val="22"/>
          <w:szCs w:val="22"/>
        </w:rPr>
      </w:pPr>
      <w:r w:rsidRPr="001061E3">
        <w:rPr>
          <w:color w:val="000000" w:themeColor="text1"/>
          <w:sz w:val="22"/>
          <w:szCs w:val="22"/>
        </w:rPr>
        <w:t xml:space="preserve">1998 </w:t>
      </w:r>
      <w:r w:rsidRPr="001061E3">
        <w:rPr>
          <w:color w:val="000000" w:themeColor="text1"/>
          <w:sz w:val="22"/>
          <w:szCs w:val="22"/>
        </w:rPr>
        <w:tab/>
      </w:r>
      <w:r w:rsidR="001440DE" w:rsidRPr="001061E3">
        <w:rPr>
          <w:color w:val="000000" w:themeColor="text1"/>
          <w:sz w:val="22"/>
          <w:szCs w:val="22"/>
        </w:rPr>
        <w:t>Offered departmental scholarship by the Department of Classics, University of Durham, to cover tuition cost for Ph.D</w:t>
      </w:r>
      <w:r w:rsidR="00724702" w:rsidRPr="001061E3">
        <w:rPr>
          <w:color w:val="000000" w:themeColor="text1"/>
          <w:sz w:val="22"/>
          <w:szCs w:val="22"/>
        </w:rPr>
        <w:t xml:space="preserve"> (declined)</w:t>
      </w:r>
      <w:r w:rsidR="001440DE" w:rsidRPr="001061E3">
        <w:rPr>
          <w:color w:val="000000" w:themeColor="text1"/>
          <w:sz w:val="22"/>
          <w:szCs w:val="22"/>
        </w:rPr>
        <w:t xml:space="preserve">. </w:t>
      </w:r>
    </w:p>
    <w:p w14:paraId="3ECEEE69" w14:textId="77777777" w:rsidR="009C7A27" w:rsidRPr="001061E3" w:rsidRDefault="001440DE" w:rsidP="00D9668E">
      <w:pPr>
        <w:pStyle w:val="NoSpacing"/>
        <w:ind w:left="900" w:right="50" w:hanging="900"/>
        <w:rPr>
          <w:color w:val="000000" w:themeColor="text1"/>
          <w:sz w:val="22"/>
          <w:szCs w:val="22"/>
        </w:rPr>
      </w:pPr>
      <w:r w:rsidRPr="001061E3">
        <w:rPr>
          <w:color w:val="000000" w:themeColor="text1"/>
          <w:sz w:val="22"/>
          <w:szCs w:val="22"/>
        </w:rPr>
        <w:t xml:space="preserve"> </w:t>
      </w:r>
      <w:r w:rsidRPr="001061E3">
        <w:rPr>
          <w:color w:val="000000" w:themeColor="text1"/>
          <w:sz w:val="22"/>
          <w:szCs w:val="22"/>
        </w:rPr>
        <w:tab/>
        <w:t xml:space="preserve">Dean’s award, University of Durham, Dean’s Office. </w:t>
      </w:r>
    </w:p>
    <w:p w14:paraId="239D11D4" w14:textId="77777777" w:rsidR="009C7A27" w:rsidRPr="001061E3" w:rsidRDefault="001440DE" w:rsidP="00D9668E">
      <w:pPr>
        <w:pStyle w:val="NoSpacing"/>
        <w:ind w:left="900" w:right="50" w:hanging="900"/>
        <w:rPr>
          <w:color w:val="000000" w:themeColor="text1"/>
          <w:sz w:val="22"/>
          <w:szCs w:val="22"/>
        </w:rPr>
      </w:pPr>
      <w:r w:rsidRPr="001061E3">
        <w:rPr>
          <w:color w:val="000000" w:themeColor="text1"/>
          <w:sz w:val="22"/>
          <w:szCs w:val="22"/>
        </w:rPr>
        <w:t xml:space="preserve"> </w:t>
      </w:r>
      <w:r w:rsidRPr="001061E3">
        <w:rPr>
          <w:color w:val="000000" w:themeColor="text1"/>
          <w:sz w:val="22"/>
          <w:szCs w:val="22"/>
        </w:rPr>
        <w:tab/>
        <w:t xml:space="preserve">Rosemary Cramp award, University of Durham, Department of Archaeology. </w:t>
      </w:r>
    </w:p>
    <w:p w14:paraId="5BC1CA21" w14:textId="77777777" w:rsidR="009C7A27" w:rsidRPr="00AC3CE2" w:rsidRDefault="00D9668E" w:rsidP="00D9668E">
      <w:pPr>
        <w:pStyle w:val="NoSpacing"/>
        <w:ind w:left="900" w:right="50" w:hanging="900"/>
        <w:rPr>
          <w:color w:val="000000" w:themeColor="text1"/>
          <w:sz w:val="22"/>
          <w:szCs w:val="22"/>
        </w:rPr>
      </w:pPr>
      <w:r w:rsidRPr="001061E3">
        <w:rPr>
          <w:color w:val="000000" w:themeColor="text1"/>
          <w:sz w:val="22"/>
          <w:szCs w:val="22"/>
        </w:rPr>
        <w:t>1997</w:t>
      </w:r>
      <w:r w:rsidR="001440DE" w:rsidRPr="001061E3">
        <w:rPr>
          <w:color w:val="000000" w:themeColor="text1"/>
          <w:sz w:val="22"/>
          <w:szCs w:val="22"/>
        </w:rPr>
        <w:t xml:space="preserve"> </w:t>
      </w:r>
      <w:r w:rsidRPr="001061E3">
        <w:rPr>
          <w:color w:val="000000" w:themeColor="text1"/>
          <w:sz w:val="22"/>
          <w:szCs w:val="22"/>
        </w:rPr>
        <w:tab/>
      </w:r>
      <w:r w:rsidR="001440DE" w:rsidRPr="001061E3">
        <w:rPr>
          <w:color w:val="000000" w:themeColor="text1"/>
          <w:sz w:val="22"/>
          <w:szCs w:val="22"/>
        </w:rPr>
        <w:t>Departmental bursary from the Department of Classics, University of Durham to cover part of tuition, awarded on the basis of academic promise.</w:t>
      </w:r>
      <w:r w:rsidR="001440DE" w:rsidRPr="00AC3CE2">
        <w:rPr>
          <w:color w:val="000000" w:themeColor="text1"/>
          <w:sz w:val="22"/>
          <w:szCs w:val="22"/>
        </w:rPr>
        <w:t xml:space="preserve"> </w:t>
      </w:r>
    </w:p>
    <w:p w14:paraId="34744535" w14:textId="77777777" w:rsidR="009C7A27" w:rsidRPr="00AC3CE2" w:rsidRDefault="00C318D6" w:rsidP="00671A18">
      <w:pPr>
        <w:pStyle w:val="Heading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C3CE2">
        <w:rPr>
          <w:rFonts w:ascii="Times New Roman" w:hAnsi="Times New Roman" w:cs="Times New Roman"/>
          <w:color w:val="000000" w:themeColor="text1"/>
          <w:sz w:val="22"/>
          <w:szCs w:val="22"/>
        </w:rPr>
        <w:t>I</w:t>
      </w:r>
      <w:r w:rsidR="001440DE" w:rsidRPr="00AC3CE2">
        <w:rPr>
          <w:rFonts w:ascii="Times New Roman" w:hAnsi="Times New Roman" w:cs="Times New Roman"/>
          <w:color w:val="000000" w:themeColor="text1"/>
          <w:sz w:val="22"/>
          <w:szCs w:val="22"/>
        </w:rPr>
        <w:t>nstructional activities (University of Virginia</w:t>
      </w:r>
      <w:r w:rsidRPr="00AC3CE2">
        <w:rPr>
          <w:rFonts w:ascii="Times New Roman" w:hAnsi="Times New Roman" w:cs="Times New Roman"/>
          <w:color w:val="000000" w:themeColor="text1"/>
          <w:sz w:val="22"/>
          <w:szCs w:val="22"/>
        </w:rPr>
        <w:t>, 2006-</w:t>
      </w:r>
      <w:r w:rsidR="001440DE" w:rsidRPr="00AC3CE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) </w:t>
      </w:r>
    </w:p>
    <w:p w14:paraId="6B8FC756" w14:textId="77777777" w:rsidR="0013777B" w:rsidRPr="00AC3CE2" w:rsidRDefault="0013777B" w:rsidP="00671A18">
      <w:pPr>
        <w:pStyle w:val="Heading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C3CE2">
        <w:rPr>
          <w:rFonts w:ascii="Times New Roman" w:hAnsi="Times New Roman" w:cs="Times New Roman"/>
          <w:color w:val="000000" w:themeColor="text1"/>
          <w:sz w:val="22"/>
          <w:szCs w:val="22"/>
        </w:rPr>
        <w:t>Undergraduate</w:t>
      </w:r>
    </w:p>
    <w:p w14:paraId="05DF1A38" w14:textId="77777777" w:rsidR="00684104" w:rsidRPr="00AC3CE2" w:rsidRDefault="00684104" w:rsidP="00B255D5">
      <w:pPr>
        <w:pStyle w:val="NoSpacing"/>
        <w:ind w:left="1440" w:right="50" w:hanging="1440"/>
        <w:rPr>
          <w:color w:val="000000" w:themeColor="text1"/>
          <w:sz w:val="22"/>
          <w:szCs w:val="22"/>
        </w:rPr>
      </w:pPr>
    </w:p>
    <w:p w14:paraId="5AFD8014" w14:textId="77777777" w:rsidR="00972F04" w:rsidRPr="003D7B85" w:rsidRDefault="00972F04" w:rsidP="00972F04">
      <w:pPr>
        <w:pStyle w:val="NoSpacing"/>
        <w:ind w:left="1440" w:right="50" w:hanging="1440"/>
        <w:rPr>
          <w:color w:val="000000" w:themeColor="text1"/>
          <w:sz w:val="22"/>
          <w:szCs w:val="22"/>
        </w:rPr>
      </w:pPr>
      <w:r w:rsidRPr="003D7B85">
        <w:rPr>
          <w:color w:val="000000" w:themeColor="text1"/>
          <w:sz w:val="22"/>
          <w:szCs w:val="22"/>
        </w:rPr>
        <w:t>ARTH</w:t>
      </w:r>
      <w:r w:rsidR="009262F3">
        <w:rPr>
          <w:color w:val="000000" w:themeColor="text1"/>
          <w:sz w:val="22"/>
          <w:szCs w:val="22"/>
        </w:rPr>
        <w:t>/COLA</w:t>
      </w:r>
      <w:r w:rsidRPr="00972F04">
        <w:rPr>
          <w:color w:val="000000" w:themeColor="text1"/>
          <w:sz w:val="22"/>
          <w:szCs w:val="22"/>
        </w:rPr>
        <w:t xml:space="preserve"> </w:t>
      </w:r>
      <w:r w:rsidRPr="003D7B85">
        <w:rPr>
          <w:color w:val="000000" w:themeColor="text1"/>
          <w:sz w:val="22"/>
          <w:szCs w:val="22"/>
        </w:rPr>
        <w:t>1500</w:t>
      </w:r>
      <w:r w:rsidRPr="00972F04">
        <w:rPr>
          <w:color w:val="000000" w:themeColor="text1"/>
          <w:sz w:val="22"/>
          <w:szCs w:val="22"/>
        </w:rPr>
        <w:tab/>
      </w:r>
      <w:r w:rsidRPr="003D7B85">
        <w:rPr>
          <w:color w:val="000000" w:themeColor="text1"/>
          <w:sz w:val="22"/>
          <w:szCs w:val="22"/>
        </w:rPr>
        <w:t>Exploring the Visual: Intro to Visual Culture (seminar).</w:t>
      </w:r>
    </w:p>
    <w:p w14:paraId="4A275FC6" w14:textId="77777777" w:rsidR="00972F04" w:rsidRPr="003D7B85" w:rsidRDefault="00972F04" w:rsidP="00972F04">
      <w:pPr>
        <w:pStyle w:val="NoSpacing"/>
        <w:ind w:right="50"/>
        <w:rPr>
          <w:color w:val="000000" w:themeColor="text1"/>
          <w:sz w:val="22"/>
          <w:szCs w:val="22"/>
        </w:rPr>
      </w:pPr>
      <w:r w:rsidRPr="003D7B85">
        <w:rPr>
          <w:color w:val="000000" w:themeColor="text1"/>
          <w:sz w:val="22"/>
          <w:szCs w:val="22"/>
        </w:rPr>
        <w:t>ARTH 2051</w:t>
      </w:r>
      <w:r w:rsidRPr="003D7B85">
        <w:rPr>
          <w:color w:val="000000" w:themeColor="text1"/>
          <w:sz w:val="22"/>
          <w:szCs w:val="22"/>
        </w:rPr>
        <w:tab/>
      </w:r>
      <w:r w:rsidRPr="003D7B85">
        <w:rPr>
          <w:color w:val="000000" w:themeColor="text1"/>
          <w:sz w:val="22"/>
          <w:szCs w:val="22"/>
        </w:rPr>
        <w:tab/>
        <w:t xml:space="preserve">Art and Archaeology of the Near East (lecture). </w:t>
      </w:r>
    </w:p>
    <w:p w14:paraId="639206F8" w14:textId="4FEFBFDE" w:rsidR="00972F04" w:rsidRPr="003D7B85" w:rsidRDefault="00972F04" w:rsidP="00972F04">
      <w:pPr>
        <w:pStyle w:val="NoSpacing"/>
        <w:ind w:right="50"/>
        <w:rPr>
          <w:color w:val="000000" w:themeColor="text1"/>
          <w:sz w:val="22"/>
          <w:szCs w:val="22"/>
        </w:rPr>
      </w:pPr>
      <w:r w:rsidRPr="003D7B85">
        <w:rPr>
          <w:color w:val="000000" w:themeColor="text1"/>
          <w:sz w:val="22"/>
          <w:szCs w:val="22"/>
        </w:rPr>
        <w:t xml:space="preserve">ARTH 2052  </w:t>
      </w:r>
      <w:r w:rsidRPr="003D7B85">
        <w:rPr>
          <w:color w:val="000000" w:themeColor="text1"/>
          <w:sz w:val="22"/>
          <w:szCs w:val="22"/>
        </w:rPr>
        <w:tab/>
      </w:r>
      <w:r w:rsidRPr="003D7B85">
        <w:rPr>
          <w:color w:val="000000" w:themeColor="text1"/>
          <w:sz w:val="22"/>
          <w:szCs w:val="22"/>
        </w:rPr>
        <w:tab/>
        <w:t>Ancient Egypt (lecture)</w:t>
      </w:r>
      <w:r w:rsidR="0025280A">
        <w:rPr>
          <w:color w:val="000000" w:themeColor="text1"/>
          <w:sz w:val="22"/>
          <w:szCs w:val="22"/>
        </w:rPr>
        <w:t>, also available as S-J-term intensive, OS</w:t>
      </w:r>
      <w:r w:rsidRPr="003D7B85">
        <w:rPr>
          <w:color w:val="000000" w:themeColor="text1"/>
          <w:sz w:val="22"/>
          <w:szCs w:val="22"/>
        </w:rPr>
        <w:t xml:space="preserve">. </w:t>
      </w:r>
    </w:p>
    <w:p w14:paraId="74224257" w14:textId="77777777" w:rsidR="00972F04" w:rsidRDefault="00972F04" w:rsidP="00972F04">
      <w:pPr>
        <w:pStyle w:val="NoSpacing"/>
        <w:ind w:right="50"/>
        <w:rPr>
          <w:color w:val="000000" w:themeColor="text1"/>
          <w:sz w:val="22"/>
          <w:szCs w:val="22"/>
        </w:rPr>
      </w:pPr>
      <w:r w:rsidRPr="003D7B85">
        <w:rPr>
          <w:color w:val="000000" w:themeColor="text1"/>
          <w:sz w:val="22"/>
          <w:szCs w:val="22"/>
        </w:rPr>
        <w:t>ARTH 2056</w:t>
      </w:r>
      <w:r w:rsidRPr="003D7B85">
        <w:rPr>
          <w:color w:val="000000" w:themeColor="text1"/>
          <w:sz w:val="22"/>
          <w:szCs w:val="22"/>
        </w:rPr>
        <w:tab/>
      </w:r>
      <w:r w:rsidRPr="003D7B85">
        <w:rPr>
          <w:color w:val="000000" w:themeColor="text1"/>
          <w:sz w:val="22"/>
          <w:szCs w:val="22"/>
        </w:rPr>
        <w:tab/>
        <w:t>Aegean Art and Archaeology (lecture).</w:t>
      </w:r>
    </w:p>
    <w:p w14:paraId="575651EE" w14:textId="6B7BE225" w:rsidR="0025280A" w:rsidRPr="003D7B85" w:rsidRDefault="0025280A" w:rsidP="00972F04">
      <w:pPr>
        <w:pStyle w:val="NoSpacing"/>
        <w:ind w:right="5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LASE 2500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  <w:t>Introduction to GIS (intensive lab/seminar), OS.</w:t>
      </w:r>
    </w:p>
    <w:p w14:paraId="6157F32C" w14:textId="77777777" w:rsidR="009262F3" w:rsidRPr="003D7B85" w:rsidRDefault="009262F3" w:rsidP="009262F3">
      <w:pPr>
        <w:pStyle w:val="NoSpacing"/>
        <w:ind w:right="50"/>
        <w:rPr>
          <w:color w:val="000000" w:themeColor="text1"/>
          <w:sz w:val="22"/>
          <w:szCs w:val="22"/>
        </w:rPr>
      </w:pPr>
      <w:r w:rsidRPr="003D7B85">
        <w:rPr>
          <w:color w:val="000000" w:themeColor="text1"/>
          <w:sz w:val="22"/>
          <w:szCs w:val="22"/>
        </w:rPr>
        <w:t xml:space="preserve">ARTH </w:t>
      </w:r>
      <w:r>
        <w:rPr>
          <w:color w:val="000000" w:themeColor="text1"/>
          <w:sz w:val="22"/>
          <w:szCs w:val="22"/>
        </w:rPr>
        <w:t>3494</w:t>
      </w:r>
      <w:r w:rsidRPr="003D7B85">
        <w:rPr>
          <w:color w:val="000000" w:themeColor="text1"/>
          <w:sz w:val="22"/>
          <w:szCs w:val="22"/>
        </w:rPr>
        <w:tab/>
      </w:r>
      <w:r w:rsidRPr="003D7B85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Individualized R</w:t>
      </w:r>
      <w:r w:rsidRPr="003D7B85">
        <w:rPr>
          <w:color w:val="000000" w:themeColor="text1"/>
          <w:sz w:val="22"/>
          <w:szCs w:val="22"/>
        </w:rPr>
        <w:t xml:space="preserve">esearch </w:t>
      </w:r>
      <w:r>
        <w:rPr>
          <w:color w:val="000000" w:themeColor="text1"/>
          <w:sz w:val="22"/>
          <w:szCs w:val="22"/>
        </w:rPr>
        <w:t>Experiences</w:t>
      </w:r>
      <w:r w:rsidRPr="003D7B85">
        <w:rPr>
          <w:color w:val="000000" w:themeColor="text1"/>
          <w:sz w:val="22"/>
          <w:szCs w:val="22"/>
        </w:rPr>
        <w:t xml:space="preserve"> (</w:t>
      </w:r>
      <w:r>
        <w:rPr>
          <w:color w:val="000000" w:themeColor="text1"/>
          <w:sz w:val="22"/>
          <w:szCs w:val="22"/>
        </w:rPr>
        <w:t>lab</w:t>
      </w:r>
      <w:r w:rsidRPr="003D7B85">
        <w:rPr>
          <w:color w:val="000000" w:themeColor="text1"/>
          <w:sz w:val="22"/>
          <w:szCs w:val="22"/>
        </w:rPr>
        <w:t xml:space="preserve">). </w:t>
      </w:r>
    </w:p>
    <w:p w14:paraId="0618CAA9" w14:textId="77777777" w:rsidR="00A31DFF" w:rsidRPr="003D7B85" w:rsidRDefault="00A31DFF" w:rsidP="00B255D5">
      <w:pPr>
        <w:pStyle w:val="NoSpacing"/>
        <w:ind w:left="1440" w:right="50" w:hanging="1440"/>
        <w:rPr>
          <w:color w:val="000000" w:themeColor="text1"/>
          <w:sz w:val="22"/>
          <w:szCs w:val="22"/>
        </w:rPr>
      </w:pPr>
      <w:r w:rsidRPr="003D7B85">
        <w:rPr>
          <w:color w:val="000000" w:themeColor="text1"/>
          <w:sz w:val="22"/>
          <w:szCs w:val="22"/>
        </w:rPr>
        <w:t>ARTH 3559</w:t>
      </w:r>
      <w:r w:rsidRPr="003D7B85">
        <w:rPr>
          <w:color w:val="000000" w:themeColor="text1"/>
          <w:sz w:val="22"/>
          <w:szCs w:val="22"/>
        </w:rPr>
        <w:tab/>
      </w:r>
      <w:r w:rsidR="00442C21" w:rsidRPr="003D7B85">
        <w:rPr>
          <w:color w:val="000000" w:themeColor="text1"/>
          <w:sz w:val="22"/>
          <w:szCs w:val="22"/>
        </w:rPr>
        <w:tab/>
      </w:r>
      <w:r w:rsidR="00153109" w:rsidRPr="003D7B85">
        <w:rPr>
          <w:color w:val="000000" w:themeColor="text1"/>
          <w:sz w:val="22"/>
          <w:szCs w:val="22"/>
        </w:rPr>
        <w:t>Intro to Ceramic A</w:t>
      </w:r>
      <w:r w:rsidRPr="003D7B85">
        <w:rPr>
          <w:color w:val="000000" w:themeColor="text1"/>
          <w:sz w:val="22"/>
          <w:szCs w:val="22"/>
        </w:rPr>
        <w:t>nalysis (</w:t>
      </w:r>
      <w:r w:rsidR="00D9521D" w:rsidRPr="003D7B85">
        <w:rPr>
          <w:color w:val="000000" w:themeColor="text1"/>
          <w:sz w:val="22"/>
          <w:szCs w:val="22"/>
        </w:rPr>
        <w:t>practicum</w:t>
      </w:r>
      <w:r w:rsidRPr="003D7B85">
        <w:rPr>
          <w:color w:val="000000" w:themeColor="text1"/>
          <w:sz w:val="22"/>
          <w:szCs w:val="22"/>
        </w:rPr>
        <w:t>)</w:t>
      </w:r>
      <w:r w:rsidR="007F2930" w:rsidRPr="003D7B85">
        <w:rPr>
          <w:color w:val="000000" w:themeColor="text1"/>
          <w:sz w:val="22"/>
          <w:szCs w:val="22"/>
        </w:rPr>
        <w:t>.</w:t>
      </w:r>
    </w:p>
    <w:p w14:paraId="0023698D" w14:textId="77777777" w:rsidR="00C731D8" w:rsidRPr="003D7B85" w:rsidRDefault="00153109" w:rsidP="007F2930">
      <w:pPr>
        <w:pStyle w:val="NoSpacing"/>
        <w:ind w:left="2160" w:right="50" w:hanging="2160"/>
        <w:rPr>
          <w:color w:val="000000" w:themeColor="text1"/>
          <w:sz w:val="22"/>
          <w:szCs w:val="22"/>
        </w:rPr>
      </w:pPr>
      <w:r w:rsidRPr="003D7B85">
        <w:rPr>
          <w:color w:val="000000" w:themeColor="text1"/>
          <w:sz w:val="22"/>
          <w:szCs w:val="22"/>
        </w:rPr>
        <w:lastRenderedPageBreak/>
        <w:t xml:space="preserve">ARTH 3559 </w:t>
      </w:r>
      <w:r w:rsidRPr="003D7B85">
        <w:rPr>
          <w:color w:val="000000" w:themeColor="text1"/>
          <w:sz w:val="22"/>
          <w:szCs w:val="22"/>
        </w:rPr>
        <w:tab/>
        <w:t>Intro to Archaeological P</w:t>
      </w:r>
      <w:r w:rsidR="00C731D8" w:rsidRPr="003D7B85">
        <w:rPr>
          <w:color w:val="000000" w:themeColor="text1"/>
          <w:sz w:val="22"/>
          <w:szCs w:val="22"/>
        </w:rPr>
        <w:t>rospection 1</w:t>
      </w:r>
      <w:r w:rsidR="009746C6" w:rsidRPr="003D7B85">
        <w:rPr>
          <w:color w:val="000000" w:themeColor="text1"/>
          <w:sz w:val="22"/>
          <w:szCs w:val="22"/>
        </w:rPr>
        <w:t>-remote sensing, LIDAR, GIS and photogrammetry</w:t>
      </w:r>
      <w:r w:rsidR="00C731D8" w:rsidRPr="003D7B85">
        <w:rPr>
          <w:color w:val="000000" w:themeColor="text1"/>
          <w:sz w:val="22"/>
          <w:szCs w:val="22"/>
        </w:rPr>
        <w:t xml:space="preserve"> (</w:t>
      </w:r>
      <w:r w:rsidR="00D9521D" w:rsidRPr="003D7B85">
        <w:rPr>
          <w:color w:val="000000" w:themeColor="text1"/>
          <w:sz w:val="22"/>
          <w:szCs w:val="22"/>
        </w:rPr>
        <w:t>practicum</w:t>
      </w:r>
      <w:r w:rsidR="00C731D8" w:rsidRPr="003D7B85">
        <w:rPr>
          <w:color w:val="000000" w:themeColor="text1"/>
          <w:sz w:val="22"/>
          <w:szCs w:val="22"/>
        </w:rPr>
        <w:t>)</w:t>
      </w:r>
      <w:r w:rsidR="007F2930" w:rsidRPr="003D7B85">
        <w:rPr>
          <w:color w:val="000000" w:themeColor="text1"/>
          <w:sz w:val="22"/>
          <w:szCs w:val="22"/>
        </w:rPr>
        <w:t>, with H. Epstein, C. Gist, A. McQueen, W. Rourk, S. Davis.</w:t>
      </w:r>
      <w:r w:rsidR="001A50CF" w:rsidRPr="003D7B85">
        <w:rPr>
          <w:color w:val="000000" w:themeColor="text1"/>
          <w:sz w:val="22"/>
          <w:szCs w:val="22"/>
        </w:rPr>
        <w:t xml:space="preserve"> Telepresenced/shared between UVA-JMU.</w:t>
      </w:r>
    </w:p>
    <w:p w14:paraId="6994E384" w14:textId="77777777" w:rsidR="007F2930" w:rsidRPr="003D7B85" w:rsidRDefault="007F2930" w:rsidP="001A50CF">
      <w:pPr>
        <w:pStyle w:val="NoSpacing"/>
        <w:ind w:left="2160" w:right="50" w:hanging="2160"/>
        <w:rPr>
          <w:color w:val="000000" w:themeColor="text1"/>
          <w:sz w:val="22"/>
          <w:szCs w:val="22"/>
        </w:rPr>
      </w:pPr>
      <w:r w:rsidRPr="003D7B85">
        <w:rPr>
          <w:color w:val="000000" w:themeColor="text1"/>
          <w:sz w:val="22"/>
          <w:szCs w:val="22"/>
        </w:rPr>
        <w:t xml:space="preserve">ARTH 3559 </w:t>
      </w:r>
      <w:r w:rsidRPr="003D7B85">
        <w:rPr>
          <w:color w:val="000000" w:themeColor="text1"/>
          <w:sz w:val="22"/>
          <w:szCs w:val="22"/>
        </w:rPr>
        <w:tab/>
      </w:r>
      <w:r w:rsidR="00153109" w:rsidRPr="003D7B85">
        <w:rPr>
          <w:color w:val="000000" w:themeColor="text1"/>
          <w:sz w:val="22"/>
          <w:szCs w:val="22"/>
        </w:rPr>
        <w:t>Intro to Archaeological P</w:t>
      </w:r>
      <w:r w:rsidRPr="003D7B85">
        <w:rPr>
          <w:color w:val="000000" w:themeColor="text1"/>
          <w:sz w:val="22"/>
          <w:szCs w:val="22"/>
        </w:rPr>
        <w:t>rospection 2</w:t>
      </w:r>
      <w:r w:rsidR="009746C6" w:rsidRPr="003D7B85">
        <w:rPr>
          <w:color w:val="000000" w:themeColor="text1"/>
          <w:sz w:val="22"/>
          <w:szCs w:val="22"/>
        </w:rPr>
        <w:t>-Geophysics</w:t>
      </w:r>
      <w:r w:rsidRPr="003D7B85">
        <w:rPr>
          <w:color w:val="000000" w:themeColor="text1"/>
          <w:sz w:val="22"/>
          <w:szCs w:val="22"/>
        </w:rPr>
        <w:t xml:space="preserve"> (</w:t>
      </w:r>
      <w:r w:rsidR="00D9521D" w:rsidRPr="003D7B85">
        <w:rPr>
          <w:color w:val="000000" w:themeColor="text1"/>
          <w:sz w:val="22"/>
          <w:szCs w:val="22"/>
        </w:rPr>
        <w:t>practicum</w:t>
      </w:r>
      <w:r w:rsidRPr="003D7B85">
        <w:rPr>
          <w:color w:val="000000" w:themeColor="text1"/>
          <w:sz w:val="22"/>
          <w:szCs w:val="22"/>
        </w:rPr>
        <w:t>), with S. McGary</w:t>
      </w:r>
      <w:r w:rsidR="001A50CF" w:rsidRPr="003D7B85">
        <w:rPr>
          <w:color w:val="000000" w:themeColor="text1"/>
          <w:sz w:val="22"/>
          <w:szCs w:val="22"/>
        </w:rPr>
        <w:t>. Telepresenced/shared between UVA-JMU.</w:t>
      </w:r>
    </w:p>
    <w:p w14:paraId="0FE93FFC" w14:textId="77777777" w:rsidR="00E972DD" w:rsidRPr="003D7B85" w:rsidRDefault="00E972DD" w:rsidP="00E972DD">
      <w:pPr>
        <w:pStyle w:val="NoSpacing"/>
        <w:ind w:left="1440" w:hanging="1440"/>
        <w:rPr>
          <w:color w:val="000000" w:themeColor="text1"/>
          <w:sz w:val="22"/>
          <w:szCs w:val="22"/>
        </w:rPr>
      </w:pPr>
      <w:r w:rsidRPr="003D7B85">
        <w:rPr>
          <w:color w:val="000000" w:themeColor="text1"/>
          <w:sz w:val="22"/>
          <w:szCs w:val="22"/>
        </w:rPr>
        <w:t>ARTH 3591</w:t>
      </w:r>
      <w:r w:rsidR="00442C21" w:rsidRPr="003D7B85">
        <w:rPr>
          <w:color w:val="000000" w:themeColor="text1"/>
          <w:sz w:val="22"/>
          <w:szCs w:val="22"/>
        </w:rPr>
        <w:t xml:space="preserve">/4591 </w:t>
      </w:r>
      <w:r w:rsidR="00442C21" w:rsidRPr="003D7B85">
        <w:rPr>
          <w:color w:val="000000" w:themeColor="text1"/>
          <w:sz w:val="22"/>
          <w:szCs w:val="22"/>
        </w:rPr>
        <w:tab/>
      </w:r>
      <w:r w:rsidR="00153109" w:rsidRPr="003D7B85">
        <w:rPr>
          <w:color w:val="000000" w:themeColor="text1"/>
          <w:sz w:val="22"/>
          <w:szCs w:val="22"/>
        </w:rPr>
        <w:t>Antiquity and F</w:t>
      </w:r>
      <w:r w:rsidRPr="003D7B85">
        <w:rPr>
          <w:color w:val="000000" w:themeColor="text1"/>
          <w:sz w:val="22"/>
          <w:szCs w:val="22"/>
        </w:rPr>
        <w:t>ilm (</w:t>
      </w:r>
      <w:r w:rsidR="00707795" w:rsidRPr="003D7B85">
        <w:rPr>
          <w:color w:val="000000" w:themeColor="text1"/>
          <w:sz w:val="22"/>
          <w:szCs w:val="22"/>
        </w:rPr>
        <w:t>colloq</w:t>
      </w:r>
      <w:r w:rsidR="009746C6" w:rsidRPr="003D7B85">
        <w:rPr>
          <w:color w:val="000000" w:themeColor="text1"/>
          <w:sz w:val="22"/>
          <w:szCs w:val="22"/>
        </w:rPr>
        <w:t>u</w:t>
      </w:r>
      <w:r w:rsidR="00707795" w:rsidRPr="003D7B85">
        <w:rPr>
          <w:color w:val="000000" w:themeColor="text1"/>
          <w:sz w:val="22"/>
          <w:szCs w:val="22"/>
        </w:rPr>
        <w:t>iu</w:t>
      </w:r>
      <w:r w:rsidRPr="003D7B85">
        <w:rPr>
          <w:color w:val="000000" w:themeColor="text1"/>
          <w:sz w:val="22"/>
          <w:szCs w:val="22"/>
        </w:rPr>
        <w:t>m</w:t>
      </w:r>
      <w:r w:rsidR="001A50CF" w:rsidRPr="003D7B85">
        <w:rPr>
          <w:color w:val="000000" w:themeColor="text1"/>
          <w:sz w:val="22"/>
          <w:szCs w:val="22"/>
        </w:rPr>
        <w:t>/</w:t>
      </w:r>
      <w:r w:rsidR="00442C21" w:rsidRPr="003D7B85">
        <w:rPr>
          <w:color w:val="000000" w:themeColor="text1"/>
          <w:sz w:val="22"/>
          <w:szCs w:val="22"/>
        </w:rPr>
        <w:t>seminar</w:t>
      </w:r>
      <w:r w:rsidRPr="003D7B85">
        <w:rPr>
          <w:color w:val="000000" w:themeColor="text1"/>
          <w:sz w:val="22"/>
          <w:szCs w:val="22"/>
        </w:rPr>
        <w:t>)</w:t>
      </w:r>
      <w:r w:rsidR="001A50CF" w:rsidRPr="003D7B85">
        <w:rPr>
          <w:color w:val="000000" w:themeColor="text1"/>
          <w:sz w:val="22"/>
          <w:szCs w:val="22"/>
        </w:rPr>
        <w:t>.</w:t>
      </w:r>
    </w:p>
    <w:p w14:paraId="0248602C" w14:textId="77777777" w:rsidR="00282D81" w:rsidRPr="003D7B85" w:rsidRDefault="00282D81" w:rsidP="00B255D5">
      <w:pPr>
        <w:pStyle w:val="NoSpacing"/>
        <w:ind w:left="1440" w:right="50" w:hanging="1440"/>
        <w:rPr>
          <w:color w:val="000000" w:themeColor="text1"/>
          <w:sz w:val="22"/>
          <w:szCs w:val="22"/>
        </w:rPr>
      </w:pPr>
      <w:r w:rsidRPr="003D7B85">
        <w:rPr>
          <w:color w:val="000000" w:themeColor="text1"/>
          <w:sz w:val="22"/>
          <w:szCs w:val="22"/>
        </w:rPr>
        <w:t>ARTH 3993</w:t>
      </w:r>
      <w:r w:rsidRPr="003D7B85">
        <w:rPr>
          <w:color w:val="000000" w:themeColor="text1"/>
          <w:sz w:val="22"/>
          <w:szCs w:val="22"/>
        </w:rPr>
        <w:tab/>
      </w:r>
      <w:r w:rsidRPr="003D7B85">
        <w:rPr>
          <w:color w:val="000000" w:themeColor="text1"/>
          <w:sz w:val="22"/>
          <w:szCs w:val="22"/>
        </w:rPr>
        <w:tab/>
        <w:t>Archaeological Landscapes (seminar)</w:t>
      </w:r>
    </w:p>
    <w:p w14:paraId="2D9E1F40" w14:textId="77777777" w:rsidR="009262F3" w:rsidRPr="003D7B85" w:rsidRDefault="009262F3" w:rsidP="009262F3">
      <w:pPr>
        <w:pStyle w:val="NoSpacing"/>
        <w:ind w:left="1440" w:right="50" w:hanging="1440"/>
        <w:rPr>
          <w:color w:val="000000" w:themeColor="text1"/>
          <w:sz w:val="22"/>
          <w:szCs w:val="22"/>
        </w:rPr>
      </w:pPr>
      <w:r w:rsidRPr="003D7B85">
        <w:rPr>
          <w:color w:val="000000" w:themeColor="text1"/>
          <w:sz w:val="22"/>
          <w:szCs w:val="22"/>
        </w:rPr>
        <w:t>ARTH 4591</w:t>
      </w:r>
      <w:r w:rsidRPr="003D7B85">
        <w:rPr>
          <w:color w:val="000000" w:themeColor="text1"/>
          <w:sz w:val="22"/>
          <w:szCs w:val="22"/>
        </w:rPr>
        <w:tab/>
      </w:r>
      <w:r w:rsidRPr="003D7B85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Egyptomania</w:t>
      </w:r>
      <w:r w:rsidRPr="003D7B85">
        <w:rPr>
          <w:color w:val="000000" w:themeColor="text1"/>
          <w:sz w:val="22"/>
          <w:szCs w:val="22"/>
        </w:rPr>
        <w:t xml:space="preserve"> (seminar).</w:t>
      </w:r>
    </w:p>
    <w:p w14:paraId="262194A0" w14:textId="77777777" w:rsidR="00FD1616" w:rsidRPr="003D7B85" w:rsidRDefault="00FD1616" w:rsidP="00B255D5">
      <w:pPr>
        <w:pStyle w:val="NoSpacing"/>
        <w:ind w:left="1440" w:right="50" w:hanging="1440"/>
        <w:rPr>
          <w:color w:val="000000" w:themeColor="text1"/>
          <w:sz w:val="22"/>
          <w:szCs w:val="22"/>
        </w:rPr>
      </w:pPr>
      <w:r w:rsidRPr="003D7B85">
        <w:rPr>
          <w:color w:val="000000" w:themeColor="text1"/>
          <w:sz w:val="22"/>
          <w:szCs w:val="22"/>
        </w:rPr>
        <w:t>ARTH 4591</w:t>
      </w:r>
      <w:r w:rsidRPr="003D7B85">
        <w:rPr>
          <w:color w:val="000000" w:themeColor="text1"/>
          <w:sz w:val="22"/>
          <w:szCs w:val="22"/>
        </w:rPr>
        <w:tab/>
      </w:r>
      <w:r w:rsidR="00442C21" w:rsidRPr="003D7B85">
        <w:rPr>
          <w:color w:val="000000" w:themeColor="text1"/>
          <w:sz w:val="22"/>
          <w:szCs w:val="22"/>
        </w:rPr>
        <w:tab/>
      </w:r>
      <w:r w:rsidR="00153109" w:rsidRPr="003D7B85">
        <w:rPr>
          <w:color w:val="000000" w:themeColor="text1"/>
          <w:sz w:val="22"/>
          <w:szCs w:val="22"/>
        </w:rPr>
        <w:t>Politics of the P</w:t>
      </w:r>
      <w:r w:rsidRPr="003D7B85">
        <w:rPr>
          <w:color w:val="000000" w:themeColor="text1"/>
          <w:sz w:val="22"/>
          <w:szCs w:val="22"/>
        </w:rPr>
        <w:t xml:space="preserve">ast </w:t>
      </w:r>
      <w:r w:rsidR="00F93936" w:rsidRPr="003D7B85">
        <w:rPr>
          <w:color w:val="000000" w:themeColor="text1"/>
          <w:sz w:val="22"/>
          <w:szCs w:val="22"/>
        </w:rPr>
        <w:t>(seminar)</w:t>
      </w:r>
      <w:r w:rsidR="001A50CF" w:rsidRPr="003D7B85">
        <w:rPr>
          <w:color w:val="000000" w:themeColor="text1"/>
          <w:sz w:val="22"/>
          <w:szCs w:val="22"/>
        </w:rPr>
        <w:t>.</w:t>
      </w:r>
    </w:p>
    <w:p w14:paraId="714F7558" w14:textId="77777777" w:rsidR="00B255D5" w:rsidRPr="003D7B85" w:rsidRDefault="00B255D5" w:rsidP="00046E66">
      <w:pPr>
        <w:pStyle w:val="NoSpacing"/>
        <w:ind w:left="2160" w:right="50" w:hanging="2160"/>
        <w:rPr>
          <w:color w:val="000000" w:themeColor="text1"/>
          <w:sz w:val="22"/>
          <w:szCs w:val="22"/>
        </w:rPr>
      </w:pPr>
      <w:r w:rsidRPr="003D7B85">
        <w:rPr>
          <w:color w:val="000000" w:themeColor="text1"/>
          <w:sz w:val="22"/>
          <w:szCs w:val="22"/>
        </w:rPr>
        <w:t>ARTH 4591</w:t>
      </w:r>
      <w:r w:rsidRPr="003D7B85">
        <w:rPr>
          <w:color w:val="000000" w:themeColor="text1"/>
          <w:sz w:val="22"/>
          <w:szCs w:val="22"/>
        </w:rPr>
        <w:tab/>
        <w:t>A</w:t>
      </w:r>
      <w:r w:rsidR="00153109" w:rsidRPr="003D7B85">
        <w:rPr>
          <w:color w:val="000000" w:themeColor="text1"/>
          <w:sz w:val="22"/>
          <w:szCs w:val="22"/>
        </w:rPr>
        <w:t>rt and C</w:t>
      </w:r>
      <w:r w:rsidRPr="003D7B85">
        <w:rPr>
          <w:color w:val="000000" w:themeColor="text1"/>
          <w:sz w:val="22"/>
          <w:szCs w:val="22"/>
        </w:rPr>
        <w:t>ognition (</w:t>
      </w:r>
      <w:r w:rsidR="00F93936" w:rsidRPr="003D7B85">
        <w:rPr>
          <w:color w:val="000000" w:themeColor="text1"/>
          <w:sz w:val="22"/>
          <w:szCs w:val="22"/>
        </w:rPr>
        <w:t>seminar</w:t>
      </w:r>
      <w:r w:rsidRPr="003D7B85">
        <w:rPr>
          <w:color w:val="000000" w:themeColor="text1"/>
          <w:sz w:val="22"/>
          <w:szCs w:val="22"/>
        </w:rPr>
        <w:t>)</w:t>
      </w:r>
      <w:r w:rsidR="001A50CF" w:rsidRPr="003D7B85">
        <w:rPr>
          <w:color w:val="000000" w:themeColor="text1"/>
          <w:sz w:val="22"/>
          <w:szCs w:val="22"/>
        </w:rPr>
        <w:t>.</w:t>
      </w:r>
      <w:r w:rsidR="00460351" w:rsidRPr="003D7B85">
        <w:rPr>
          <w:color w:val="000000" w:themeColor="text1"/>
          <w:sz w:val="22"/>
          <w:szCs w:val="22"/>
        </w:rPr>
        <w:t xml:space="preserve"> Designed; co-taught with Psychology, Neuroscience, Philosophy and Studio Art faculty.  </w:t>
      </w:r>
    </w:p>
    <w:p w14:paraId="1055AC27" w14:textId="77777777" w:rsidR="00442C21" w:rsidRPr="003D7B85" w:rsidRDefault="00153109" w:rsidP="00B255D5">
      <w:pPr>
        <w:pStyle w:val="NoSpacing"/>
        <w:ind w:left="1440" w:right="50" w:hanging="1440"/>
        <w:rPr>
          <w:color w:val="000000" w:themeColor="text1"/>
          <w:sz w:val="22"/>
          <w:szCs w:val="22"/>
        </w:rPr>
      </w:pPr>
      <w:r w:rsidRPr="003D7B85">
        <w:rPr>
          <w:color w:val="000000" w:themeColor="text1"/>
          <w:sz w:val="22"/>
          <w:szCs w:val="22"/>
        </w:rPr>
        <w:t>ARTH 4591</w:t>
      </w:r>
      <w:r w:rsidRPr="003D7B85">
        <w:rPr>
          <w:color w:val="000000" w:themeColor="text1"/>
          <w:sz w:val="22"/>
          <w:szCs w:val="22"/>
        </w:rPr>
        <w:tab/>
      </w:r>
      <w:r w:rsidRPr="003D7B85">
        <w:rPr>
          <w:color w:val="000000" w:themeColor="text1"/>
          <w:sz w:val="22"/>
          <w:szCs w:val="22"/>
        </w:rPr>
        <w:tab/>
        <w:t>Sexual Violence and Visual C</w:t>
      </w:r>
      <w:r w:rsidR="00442C21" w:rsidRPr="003D7B85">
        <w:rPr>
          <w:color w:val="000000" w:themeColor="text1"/>
          <w:sz w:val="22"/>
          <w:szCs w:val="22"/>
        </w:rPr>
        <w:t>ulture (seminar)</w:t>
      </w:r>
      <w:r w:rsidR="001A50CF" w:rsidRPr="003D7B85">
        <w:rPr>
          <w:color w:val="000000" w:themeColor="text1"/>
          <w:sz w:val="22"/>
          <w:szCs w:val="22"/>
        </w:rPr>
        <w:t>.</w:t>
      </w:r>
    </w:p>
    <w:p w14:paraId="41BA1F52" w14:textId="77777777" w:rsidR="00FD1616" w:rsidRPr="003D7B85" w:rsidRDefault="00FD1616" w:rsidP="00FD1616">
      <w:pPr>
        <w:pStyle w:val="NoSpacing"/>
        <w:ind w:right="50"/>
        <w:rPr>
          <w:color w:val="000000" w:themeColor="text1"/>
          <w:sz w:val="22"/>
          <w:szCs w:val="22"/>
        </w:rPr>
      </w:pPr>
      <w:r w:rsidRPr="003D7B85">
        <w:rPr>
          <w:color w:val="000000" w:themeColor="text1"/>
          <w:sz w:val="22"/>
          <w:szCs w:val="22"/>
        </w:rPr>
        <w:t>ARTH 4591</w:t>
      </w:r>
      <w:r w:rsidRPr="003D7B85">
        <w:rPr>
          <w:color w:val="000000" w:themeColor="text1"/>
          <w:sz w:val="22"/>
          <w:szCs w:val="22"/>
        </w:rPr>
        <w:tab/>
      </w:r>
      <w:r w:rsidR="00442C21" w:rsidRPr="003D7B85">
        <w:rPr>
          <w:color w:val="000000" w:themeColor="text1"/>
          <w:sz w:val="22"/>
          <w:szCs w:val="22"/>
        </w:rPr>
        <w:tab/>
      </w:r>
      <w:r w:rsidRPr="003D7B85">
        <w:rPr>
          <w:color w:val="000000" w:themeColor="text1"/>
          <w:sz w:val="22"/>
          <w:szCs w:val="22"/>
        </w:rPr>
        <w:t>Akr</w:t>
      </w:r>
      <w:r w:rsidR="00153109" w:rsidRPr="003D7B85">
        <w:rPr>
          <w:color w:val="000000" w:themeColor="text1"/>
          <w:sz w:val="22"/>
          <w:szCs w:val="22"/>
        </w:rPr>
        <w:t>otiri: Pompeii of the P</w:t>
      </w:r>
      <w:r w:rsidRPr="003D7B85">
        <w:rPr>
          <w:color w:val="000000" w:themeColor="text1"/>
          <w:sz w:val="22"/>
          <w:szCs w:val="22"/>
        </w:rPr>
        <w:t>rehistoric Aegean</w:t>
      </w:r>
      <w:r w:rsidR="00F93936" w:rsidRPr="003D7B85">
        <w:rPr>
          <w:color w:val="000000" w:themeColor="text1"/>
          <w:sz w:val="22"/>
          <w:szCs w:val="22"/>
        </w:rPr>
        <w:t xml:space="preserve"> (seminar)</w:t>
      </w:r>
      <w:r w:rsidR="001A50CF" w:rsidRPr="003D7B85">
        <w:rPr>
          <w:color w:val="000000" w:themeColor="text1"/>
          <w:sz w:val="22"/>
          <w:szCs w:val="22"/>
        </w:rPr>
        <w:t>.</w:t>
      </w:r>
    </w:p>
    <w:p w14:paraId="1C506DC0" w14:textId="77777777" w:rsidR="00FD7A86" w:rsidRDefault="00FD7A86" w:rsidP="00FD7A86">
      <w:pPr>
        <w:pStyle w:val="NoSpacing"/>
        <w:ind w:right="50"/>
        <w:rPr>
          <w:color w:val="000000" w:themeColor="text1"/>
          <w:sz w:val="22"/>
          <w:szCs w:val="22"/>
        </w:rPr>
      </w:pPr>
      <w:r w:rsidRPr="003D7B85">
        <w:rPr>
          <w:color w:val="000000" w:themeColor="text1"/>
          <w:sz w:val="22"/>
          <w:szCs w:val="22"/>
        </w:rPr>
        <w:t>AR</w:t>
      </w:r>
      <w:r w:rsidR="001A50CF" w:rsidRPr="003D7B85">
        <w:rPr>
          <w:color w:val="000000" w:themeColor="text1"/>
          <w:sz w:val="22"/>
          <w:szCs w:val="22"/>
        </w:rPr>
        <w:t>TH</w:t>
      </w:r>
      <w:r w:rsidRPr="003D7B85">
        <w:rPr>
          <w:color w:val="000000" w:themeColor="text1"/>
          <w:sz w:val="22"/>
          <w:szCs w:val="22"/>
        </w:rPr>
        <w:t xml:space="preserve"> 4591  </w:t>
      </w:r>
      <w:r w:rsidRPr="003D7B85">
        <w:rPr>
          <w:color w:val="000000" w:themeColor="text1"/>
          <w:sz w:val="22"/>
          <w:szCs w:val="22"/>
        </w:rPr>
        <w:tab/>
      </w:r>
      <w:r w:rsidR="00442C21" w:rsidRPr="003D7B85">
        <w:rPr>
          <w:color w:val="000000" w:themeColor="text1"/>
          <w:sz w:val="22"/>
          <w:szCs w:val="22"/>
        </w:rPr>
        <w:tab/>
      </w:r>
      <w:r w:rsidRPr="003D7B85">
        <w:rPr>
          <w:color w:val="000000" w:themeColor="text1"/>
          <w:sz w:val="22"/>
          <w:szCs w:val="22"/>
        </w:rPr>
        <w:t>Minoans and Mycenaeans (seminar)</w:t>
      </w:r>
      <w:r w:rsidR="001A50CF" w:rsidRPr="003D7B85">
        <w:rPr>
          <w:color w:val="000000" w:themeColor="text1"/>
          <w:sz w:val="22"/>
          <w:szCs w:val="22"/>
        </w:rPr>
        <w:t>.</w:t>
      </w:r>
    </w:p>
    <w:p w14:paraId="1867861E" w14:textId="6522D560" w:rsidR="002071A4" w:rsidRPr="003D7B85" w:rsidRDefault="002071A4" w:rsidP="00FD7A86">
      <w:pPr>
        <w:pStyle w:val="NoSpacing"/>
        <w:ind w:right="5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EGMT 1510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  <w:t>How to Be Creative (Engaging Aesthetics, General Education).</w:t>
      </w:r>
    </w:p>
    <w:p w14:paraId="548F13E0" w14:textId="77777777" w:rsidR="00D30C02" w:rsidRPr="003D7B85" w:rsidRDefault="00D30C02" w:rsidP="00511BC8">
      <w:pPr>
        <w:pStyle w:val="NoSpacing"/>
        <w:ind w:right="50"/>
        <w:rPr>
          <w:color w:val="000000" w:themeColor="text1"/>
          <w:sz w:val="22"/>
          <w:szCs w:val="22"/>
        </w:rPr>
      </w:pPr>
    </w:p>
    <w:p w14:paraId="0FFA49E6" w14:textId="77777777" w:rsidR="00D30C02" w:rsidRPr="00094E2F" w:rsidRDefault="00D30C02" w:rsidP="00094E2F">
      <w:pPr>
        <w:pStyle w:val="NoSpacing"/>
        <w:rPr>
          <w:b/>
          <w:i/>
          <w:sz w:val="22"/>
          <w:szCs w:val="22"/>
        </w:rPr>
      </w:pPr>
      <w:r w:rsidRPr="00094E2F">
        <w:rPr>
          <w:b/>
          <w:i/>
          <w:sz w:val="22"/>
          <w:szCs w:val="22"/>
        </w:rPr>
        <w:t>Graduate</w:t>
      </w:r>
    </w:p>
    <w:p w14:paraId="0FF1C803" w14:textId="77777777" w:rsidR="00684104" w:rsidRPr="003D7B85" w:rsidRDefault="00684104" w:rsidP="007F2930">
      <w:pPr>
        <w:pStyle w:val="NoSpacing"/>
        <w:ind w:left="1440" w:right="50" w:hanging="1440"/>
        <w:rPr>
          <w:color w:val="000000" w:themeColor="text1"/>
          <w:sz w:val="22"/>
          <w:szCs w:val="22"/>
        </w:rPr>
      </w:pPr>
    </w:p>
    <w:p w14:paraId="4992CB32" w14:textId="77777777" w:rsidR="00972F04" w:rsidRPr="003D7B85" w:rsidRDefault="00972F04" w:rsidP="00972F04">
      <w:pPr>
        <w:pStyle w:val="NoSpacing"/>
        <w:ind w:left="1440" w:right="50" w:hanging="1440"/>
        <w:rPr>
          <w:color w:val="000000" w:themeColor="text1"/>
          <w:sz w:val="22"/>
          <w:szCs w:val="22"/>
        </w:rPr>
      </w:pPr>
      <w:r w:rsidRPr="003D7B85">
        <w:rPr>
          <w:color w:val="000000" w:themeColor="text1"/>
          <w:sz w:val="22"/>
          <w:szCs w:val="22"/>
        </w:rPr>
        <w:t xml:space="preserve">ARAH 5559 </w:t>
      </w:r>
      <w:r w:rsidRPr="003D7B85">
        <w:rPr>
          <w:color w:val="000000" w:themeColor="text1"/>
          <w:sz w:val="22"/>
          <w:szCs w:val="22"/>
        </w:rPr>
        <w:tab/>
      </w:r>
      <w:r w:rsidRPr="003D7B85">
        <w:rPr>
          <w:color w:val="000000" w:themeColor="text1"/>
          <w:sz w:val="22"/>
          <w:szCs w:val="22"/>
        </w:rPr>
        <w:tab/>
        <w:t>Intro to Archaeological Prospection 2-Geophysics (lecture/lab), with S. McGary</w:t>
      </w:r>
    </w:p>
    <w:p w14:paraId="1F8A082B" w14:textId="77777777" w:rsidR="00972F04" w:rsidRPr="003D7B85" w:rsidRDefault="00972F04" w:rsidP="00972F04">
      <w:pPr>
        <w:pStyle w:val="NoSpacing"/>
        <w:ind w:left="1440" w:right="50" w:hanging="1440"/>
        <w:rPr>
          <w:color w:val="000000" w:themeColor="text1"/>
          <w:sz w:val="22"/>
          <w:szCs w:val="22"/>
        </w:rPr>
      </w:pPr>
      <w:r w:rsidRPr="003D7B85">
        <w:rPr>
          <w:color w:val="000000" w:themeColor="text1"/>
          <w:sz w:val="22"/>
          <w:szCs w:val="22"/>
        </w:rPr>
        <w:t xml:space="preserve">ARAH 592-1 </w:t>
      </w:r>
      <w:r w:rsidRPr="003D7B85">
        <w:rPr>
          <w:color w:val="000000" w:themeColor="text1"/>
          <w:sz w:val="22"/>
          <w:szCs w:val="22"/>
        </w:rPr>
        <w:tab/>
      </w:r>
      <w:r w:rsidRPr="003D7B85">
        <w:rPr>
          <w:color w:val="000000" w:themeColor="text1"/>
          <w:sz w:val="22"/>
          <w:szCs w:val="22"/>
        </w:rPr>
        <w:tab/>
        <w:t xml:space="preserve">Advanced Readings in the Archaeology of the Levant. </w:t>
      </w:r>
    </w:p>
    <w:p w14:paraId="0D682CA5" w14:textId="77777777" w:rsidR="00972F04" w:rsidRPr="003D7B85" w:rsidRDefault="00972F04" w:rsidP="00972F04">
      <w:pPr>
        <w:pStyle w:val="NoSpacing"/>
        <w:ind w:right="50"/>
        <w:rPr>
          <w:color w:val="000000" w:themeColor="text1"/>
          <w:sz w:val="22"/>
          <w:szCs w:val="22"/>
        </w:rPr>
      </w:pPr>
      <w:r w:rsidRPr="003D7B85">
        <w:rPr>
          <w:color w:val="000000" w:themeColor="text1"/>
          <w:sz w:val="22"/>
          <w:szCs w:val="22"/>
        </w:rPr>
        <w:t xml:space="preserve">ARAH 592-2 </w:t>
      </w:r>
      <w:r w:rsidRPr="003D7B85">
        <w:rPr>
          <w:color w:val="000000" w:themeColor="text1"/>
          <w:sz w:val="22"/>
          <w:szCs w:val="22"/>
        </w:rPr>
        <w:tab/>
      </w:r>
      <w:r w:rsidRPr="003D7B85">
        <w:rPr>
          <w:color w:val="000000" w:themeColor="text1"/>
          <w:sz w:val="22"/>
          <w:szCs w:val="22"/>
        </w:rPr>
        <w:tab/>
        <w:t>Advanced Readings in Gender and Feminism in Archaeology.</w:t>
      </w:r>
    </w:p>
    <w:p w14:paraId="7085734E" w14:textId="77777777" w:rsidR="00972F04" w:rsidRPr="003D7B85" w:rsidRDefault="00972F04" w:rsidP="00972F04">
      <w:pPr>
        <w:pStyle w:val="NoSpacing"/>
        <w:ind w:left="1440" w:right="50" w:hanging="1440"/>
        <w:rPr>
          <w:color w:val="000000" w:themeColor="text1"/>
          <w:sz w:val="22"/>
          <w:szCs w:val="22"/>
        </w:rPr>
      </w:pPr>
      <w:r w:rsidRPr="003D7B85">
        <w:rPr>
          <w:color w:val="000000" w:themeColor="text1"/>
          <w:sz w:val="22"/>
          <w:szCs w:val="22"/>
        </w:rPr>
        <w:t xml:space="preserve">ARAH 713 </w:t>
      </w:r>
      <w:r w:rsidRPr="003D7B85">
        <w:rPr>
          <w:color w:val="000000" w:themeColor="text1"/>
          <w:sz w:val="22"/>
          <w:szCs w:val="22"/>
        </w:rPr>
        <w:tab/>
      </w:r>
      <w:r w:rsidRPr="003D7B85">
        <w:rPr>
          <w:color w:val="000000" w:themeColor="text1"/>
          <w:sz w:val="22"/>
          <w:szCs w:val="22"/>
        </w:rPr>
        <w:tab/>
        <w:t>Ancient Egypt (lecture course).</w:t>
      </w:r>
    </w:p>
    <w:p w14:paraId="4AA56E79" w14:textId="77777777" w:rsidR="00972F04" w:rsidRDefault="00972F04" w:rsidP="00972F04">
      <w:pPr>
        <w:pStyle w:val="NoSpacing"/>
        <w:ind w:right="50"/>
        <w:rPr>
          <w:color w:val="000000" w:themeColor="text1"/>
          <w:sz w:val="22"/>
          <w:szCs w:val="22"/>
        </w:rPr>
      </w:pPr>
      <w:r w:rsidRPr="003D7B85">
        <w:rPr>
          <w:color w:val="000000" w:themeColor="text1"/>
          <w:sz w:val="22"/>
          <w:szCs w:val="22"/>
        </w:rPr>
        <w:t xml:space="preserve">ARAH 7505 </w:t>
      </w:r>
      <w:r w:rsidRPr="003D7B85">
        <w:rPr>
          <w:color w:val="000000" w:themeColor="text1"/>
          <w:sz w:val="22"/>
          <w:szCs w:val="22"/>
        </w:rPr>
        <w:tab/>
      </w:r>
      <w:r w:rsidRPr="003D7B85">
        <w:rPr>
          <w:color w:val="000000" w:themeColor="text1"/>
          <w:sz w:val="22"/>
          <w:szCs w:val="22"/>
        </w:rPr>
        <w:tab/>
        <w:t>Aegean Art and Archaeology (lecture course).</w:t>
      </w:r>
    </w:p>
    <w:p w14:paraId="478BEA9A" w14:textId="77777777" w:rsidR="00972F04" w:rsidRPr="003D7B85" w:rsidRDefault="00972F04" w:rsidP="00972F04">
      <w:pPr>
        <w:pStyle w:val="NoSpacing"/>
        <w:ind w:right="50"/>
        <w:rPr>
          <w:color w:val="000000" w:themeColor="text1"/>
          <w:sz w:val="22"/>
          <w:szCs w:val="22"/>
        </w:rPr>
      </w:pPr>
      <w:r w:rsidRPr="003D7B85">
        <w:rPr>
          <w:color w:val="000000" w:themeColor="text1"/>
          <w:sz w:val="22"/>
          <w:szCs w:val="22"/>
        </w:rPr>
        <w:t xml:space="preserve">ARAH 7505 </w:t>
      </w:r>
      <w:r w:rsidRPr="003D7B85">
        <w:rPr>
          <w:color w:val="000000" w:themeColor="text1"/>
          <w:sz w:val="22"/>
          <w:szCs w:val="22"/>
        </w:rPr>
        <w:tab/>
      </w:r>
      <w:r w:rsidRPr="003D7B85">
        <w:rPr>
          <w:color w:val="000000" w:themeColor="text1"/>
          <w:sz w:val="22"/>
          <w:szCs w:val="22"/>
        </w:rPr>
        <w:tab/>
        <w:t>Art and Archaeology of the Near East (lecture course).</w:t>
      </w:r>
    </w:p>
    <w:p w14:paraId="5DB3FD32" w14:textId="77777777" w:rsidR="00972F04" w:rsidRPr="003D7B85" w:rsidRDefault="00972F04" w:rsidP="00972F04">
      <w:pPr>
        <w:pStyle w:val="NoSpacing"/>
        <w:ind w:left="1440" w:right="50" w:hanging="1440"/>
        <w:rPr>
          <w:color w:val="000000" w:themeColor="text1"/>
          <w:sz w:val="22"/>
          <w:szCs w:val="22"/>
        </w:rPr>
      </w:pPr>
      <w:r w:rsidRPr="003D7B85">
        <w:rPr>
          <w:color w:val="000000" w:themeColor="text1"/>
          <w:sz w:val="22"/>
          <w:szCs w:val="22"/>
        </w:rPr>
        <w:t xml:space="preserve">ARTH </w:t>
      </w:r>
      <w:r w:rsidRPr="00972F04">
        <w:rPr>
          <w:color w:val="000000" w:themeColor="text1"/>
          <w:sz w:val="22"/>
          <w:szCs w:val="22"/>
        </w:rPr>
        <w:t>8695</w:t>
      </w:r>
      <w:r w:rsidRPr="003D7B85">
        <w:rPr>
          <w:color w:val="000000" w:themeColor="text1"/>
          <w:sz w:val="22"/>
          <w:szCs w:val="22"/>
        </w:rPr>
        <w:tab/>
      </w:r>
      <w:r w:rsidRPr="003D7B85">
        <w:rPr>
          <w:color w:val="000000" w:themeColor="text1"/>
          <w:sz w:val="22"/>
          <w:szCs w:val="22"/>
        </w:rPr>
        <w:tab/>
        <w:t>Intro to Ceramic Analysis (practicum).</w:t>
      </w:r>
    </w:p>
    <w:p w14:paraId="5D054C8A" w14:textId="77777777" w:rsidR="00972F04" w:rsidRPr="003D7B85" w:rsidRDefault="00972F04" w:rsidP="00972F04">
      <w:pPr>
        <w:pStyle w:val="NoSpacing"/>
        <w:ind w:right="50"/>
        <w:rPr>
          <w:color w:val="000000" w:themeColor="text1"/>
          <w:sz w:val="22"/>
          <w:szCs w:val="22"/>
        </w:rPr>
      </w:pPr>
      <w:r w:rsidRPr="003D7B85">
        <w:rPr>
          <w:color w:val="000000" w:themeColor="text1"/>
          <w:sz w:val="22"/>
          <w:szCs w:val="22"/>
        </w:rPr>
        <w:t xml:space="preserve">ARAH 916  </w:t>
      </w:r>
      <w:r w:rsidRPr="003D7B85">
        <w:rPr>
          <w:color w:val="000000" w:themeColor="text1"/>
          <w:sz w:val="22"/>
          <w:szCs w:val="22"/>
        </w:rPr>
        <w:tab/>
      </w:r>
      <w:r w:rsidRPr="003D7B85">
        <w:rPr>
          <w:color w:val="000000" w:themeColor="text1"/>
          <w:sz w:val="22"/>
          <w:szCs w:val="22"/>
        </w:rPr>
        <w:tab/>
        <w:t>Minoans and Mycenaeans (seminar).</w:t>
      </w:r>
    </w:p>
    <w:p w14:paraId="2F56411F" w14:textId="77777777" w:rsidR="00393E25" w:rsidRPr="003D7B85" w:rsidRDefault="00393E25" w:rsidP="00393E25">
      <w:pPr>
        <w:pStyle w:val="NoSpacing"/>
        <w:ind w:right="50"/>
        <w:rPr>
          <w:color w:val="000000" w:themeColor="text1"/>
          <w:sz w:val="22"/>
          <w:szCs w:val="22"/>
        </w:rPr>
      </w:pPr>
      <w:r w:rsidRPr="003D7B85">
        <w:rPr>
          <w:color w:val="000000" w:themeColor="text1"/>
          <w:sz w:val="22"/>
          <w:szCs w:val="22"/>
        </w:rPr>
        <w:t xml:space="preserve">ARAH 9505 </w:t>
      </w:r>
      <w:r w:rsidRPr="003D7B85">
        <w:rPr>
          <w:color w:val="000000" w:themeColor="text1"/>
          <w:sz w:val="22"/>
          <w:szCs w:val="22"/>
        </w:rPr>
        <w:tab/>
      </w:r>
      <w:r w:rsidR="00442C21" w:rsidRPr="003D7B85">
        <w:rPr>
          <w:color w:val="000000" w:themeColor="text1"/>
          <w:sz w:val="22"/>
          <w:szCs w:val="22"/>
        </w:rPr>
        <w:tab/>
      </w:r>
      <w:r w:rsidR="00153109" w:rsidRPr="003D7B85">
        <w:rPr>
          <w:color w:val="000000" w:themeColor="text1"/>
          <w:sz w:val="22"/>
          <w:szCs w:val="22"/>
        </w:rPr>
        <w:t xml:space="preserve">Politics of </w:t>
      </w:r>
      <w:r w:rsidR="009B18EB">
        <w:rPr>
          <w:color w:val="000000" w:themeColor="text1"/>
          <w:sz w:val="22"/>
          <w:szCs w:val="22"/>
        </w:rPr>
        <w:t>the Past</w:t>
      </w:r>
      <w:r w:rsidRPr="003D7B85">
        <w:rPr>
          <w:color w:val="000000" w:themeColor="text1"/>
          <w:sz w:val="22"/>
          <w:szCs w:val="22"/>
        </w:rPr>
        <w:t xml:space="preserve"> </w:t>
      </w:r>
      <w:r w:rsidR="00F93936" w:rsidRPr="003D7B85">
        <w:rPr>
          <w:color w:val="000000" w:themeColor="text1"/>
          <w:sz w:val="22"/>
          <w:szCs w:val="22"/>
        </w:rPr>
        <w:t>(seminar)</w:t>
      </w:r>
      <w:r w:rsidR="00153109" w:rsidRPr="003D7B85">
        <w:rPr>
          <w:color w:val="000000" w:themeColor="text1"/>
          <w:sz w:val="22"/>
          <w:szCs w:val="22"/>
        </w:rPr>
        <w:t>.</w:t>
      </w:r>
    </w:p>
    <w:p w14:paraId="1B0D06D3" w14:textId="77777777" w:rsidR="00F93936" w:rsidRPr="00AC3CE2" w:rsidRDefault="00F93936" w:rsidP="00F93936">
      <w:pPr>
        <w:pStyle w:val="NoSpacing"/>
        <w:ind w:right="50"/>
        <w:rPr>
          <w:color w:val="000000" w:themeColor="text1"/>
          <w:sz w:val="22"/>
          <w:szCs w:val="22"/>
        </w:rPr>
      </w:pPr>
      <w:r w:rsidRPr="003D7B85">
        <w:rPr>
          <w:color w:val="000000" w:themeColor="text1"/>
          <w:sz w:val="22"/>
          <w:szCs w:val="22"/>
        </w:rPr>
        <w:t xml:space="preserve">ARAH 9999 </w:t>
      </w:r>
      <w:r w:rsidRPr="003D7B85">
        <w:rPr>
          <w:color w:val="000000" w:themeColor="text1"/>
          <w:sz w:val="22"/>
          <w:szCs w:val="22"/>
        </w:rPr>
        <w:tab/>
      </w:r>
      <w:r w:rsidR="00442C21" w:rsidRPr="003D7B85">
        <w:rPr>
          <w:color w:val="000000" w:themeColor="text1"/>
          <w:sz w:val="22"/>
          <w:szCs w:val="22"/>
        </w:rPr>
        <w:tab/>
      </w:r>
      <w:r w:rsidR="00153109" w:rsidRPr="003D7B85">
        <w:rPr>
          <w:color w:val="000000" w:themeColor="text1"/>
          <w:sz w:val="22"/>
          <w:szCs w:val="22"/>
        </w:rPr>
        <w:t>Advanced Readings in Ethnoarchaeology.</w:t>
      </w:r>
    </w:p>
    <w:p w14:paraId="5DCB87D8" w14:textId="77777777" w:rsidR="002137A5" w:rsidRDefault="002137A5" w:rsidP="00F53BC5">
      <w:pPr>
        <w:pStyle w:val="NoSpacing"/>
        <w:spacing w:line="238" w:lineRule="auto"/>
        <w:ind w:right="50"/>
        <w:rPr>
          <w:color w:val="000000" w:themeColor="text1"/>
          <w:sz w:val="22"/>
          <w:szCs w:val="22"/>
          <w:u w:val="single"/>
        </w:rPr>
      </w:pPr>
    </w:p>
    <w:p w14:paraId="64275656" w14:textId="77777777" w:rsidR="0003132C" w:rsidRDefault="0003132C" w:rsidP="00671A18">
      <w:pPr>
        <w:pStyle w:val="Heading2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i/>
          <w:color w:val="000000" w:themeColor="text1"/>
          <w:sz w:val="22"/>
          <w:szCs w:val="22"/>
        </w:rPr>
        <w:t>PhD dissertations and MA dissertations</w:t>
      </w:r>
    </w:p>
    <w:p w14:paraId="54281E85" w14:textId="77777777" w:rsidR="00024FF3" w:rsidRPr="00024FF3" w:rsidRDefault="00024FF3" w:rsidP="00024FF3"/>
    <w:p w14:paraId="2227C922" w14:textId="77777777" w:rsidR="0003132C" w:rsidRPr="00AC3CE2" w:rsidRDefault="0003132C" w:rsidP="0003132C">
      <w:pPr>
        <w:pStyle w:val="NoSpacing"/>
        <w:spacing w:line="238" w:lineRule="auto"/>
        <w:ind w:left="720" w:right="50" w:hanging="720"/>
        <w:rPr>
          <w:rFonts w:eastAsiaTheme="minorEastAsia"/>
          <w:bCs/>
          <w:iCs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2014</w:t>
      </w:r>
      <w:r w:rsidRPr="00AC3CE2">
        <w:rPr>
          <w:color w:val="000000" w:themeColor="text1"/>
          <w:sz w:val="22"/>
          <w:szCs w:val="22"/>
        </w:rPr>
        <w:tab/>
        <w:t xml:space="preserve">Doctoral committee, J. Benton, </w:t>
      </w:r>
      <w:r w:rsidRPr="00AC3CE2">
        <w:rPr>
          <w:rFonts w:eastAsiaTheme="minorEastAsia"/>
          <w:bCs/>
          <w:i/>
          <w:iCs/>
          <w:color w:val="000000" w:themeColor="text1"/>
          <w:sz w:val="22"/>
          <w:szCs w:val="22"/>
        </w:rPr>
        <w:t>Bakeries and Societies in Pompeii</w:t>
      </w:r>
      <w:r w:rsidRPr="00AC3CE2">
        <w:rPr>
          <w:rFonts w:eastAsiaTheme="minorEastAsia"/>
          <w:bCs/>
          <w:iCs/>
          <w:color w:val="000000" w:themeColor="text1"/>
          <w:sz w:val="22"/>
          <w:szCs w:val="22"/>
        </w:rPr>
        <w:t>.</w:t>
      </w:r>
    </w:p>
    <w:p w14:paraId="6B5BD7A5" w14:textId="77777777" w:rsidR="0003132C" w:rsidRPr="00AC3CE2" w:rsidRDefault="0003132C" w:rsidP="0003132C">
      <w:pPr>
        <w:pStyle w:val="NoSpacing"/>
        <w:spacing w:line="238" w:lineRule="auto"/>
        <w:ind w:left="720" w:right="50" w:hanging="720"/>
        <w:rPr>
          <w:color w:val="000000" w:themeColor="text1"/>
          <w:sz w:val="22"/>
          <w:szCs w:val="22"/>
        </w:rPr>
      </w:pPr>
      <w:r w:rsidRPr="00AC3CE2">
        <w:rPr>
          <w:color w:val="000000" w:themeColor="text1"/>
          <w:sz w:val="22"/>
          <w:szCs w:val="22"/>
        </w:rPr>
        <w:t>201</w:t>
      </w:r>
      <w:r>
        <w:rPr>
          <w:color w:val="000000" w:themeColor="text1"/>
          <w:sz w:val="22"/>
          <w:szCs w:val="22"/>
        </w:rPr>
        <w:t>3</w:t>
      </w:r>
      <w:r w:rsidRPr="00AC3CE2">
        <w:rPr>
          <w:color w:val="000000" w:themeColor="text1"/>
          <w:sz w:val="22"/>
          <w:szCs w:val="22"/>
        </w:rPr>
        <w:tab/>
        <w:t xml:space="preserve">Doctoral committee, S. Layton, </w:t>
      </w:r>
      <w:r w:rsidRPr="00AC3CE2">
        <w:rPr>
          <w:i/>
          <w:color w:val="000000" w:themeColor="text1"/>
          <w:sz w:val="22"/>
          <w:szCs w:val="22"/>
        </w:rPr>
        <w:t xml:space="preserve">Liminality </w:t>
      </w:r>
      <w:r>
        <w:rPr>
          <w:i/>
          <w:color w:val="000000" w:themeColor="text1"/>
          <w:sz w:val="22"/>
          <w:szCs w:val="22"/>
        </w:rPr>
        <w:t>and Performance in Etruscan Art</w:t>
      </w:r>
      <w:r w:rsidRPr="00AC3CE2">
        <w:rPr>
          <w:color w:val="000000" w:themeColor="text1"/>
          <w:sz w:val="22"/>
          <w:szCs w:val="22"/>
        </w:rPr>
        <w:t>.</w:t>
      </w:r>
    </w:p>
    <w:p w14:paraId="3D6CBAEB" w14:textId="77777777" w:rsidR="0003132C" w:rsidRPr="00AC3CE2" w:rsidRDefault="0003132C" w:rsidP="0003132C">
      <w:pPr>
        <w:pStyle w:val="NoSpacing"/>
        <w:spacing w:line="238" w:lineRule="auto"/>
        <w:ind w:left="720" w:right="50" w:hanging="720"/>
        <w:rPr>
          <w:rFonts w:eastAsiaTheme="minorEastAsia"/>
          <w:bCs/>
          <w:iCs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2013</w:t>
      </w:r>
      <w:r>
        <w:rPr>
          <w:color w:val="000000" w:themeColor="text1"/>
          <w:sz w:val="22"/>
          <w:szCs w:val="22"/>
        </w:rPr>
        <w:tab/>
      </w:r>
      <w:r w:rsidRPr="00AC3CE2">
        <w:rPr>
          <w:color w:val="000000" w:themeColor="text1"/>
          <w:sz w:val="22"/>
          <w:szCs w:val="22"/>
        </w:rPr>
        <w:t xml:space="preserve">Doctoral committee, C. Sulosky, </w:t>
      </w:r>
      <w:r w:rsidRPr="00AC3CE2">
        <w:rPr>
          <w:rFonts w:eastAsiaTheme="minorEastAsia"/>
          <w:bCs/>
          <w:i/>
          <w:iCs/>
          <w:color w:val="000000" w:themeColor="text1"/>
          <w:sz w:val="22"/>
          <w:szCs w:val="22"/>
        </w:rPr>
        <w:t xml:space="preserve">Depositing the Dead: Material Culture and Funerary Practices in Kamarina, </w:t>
      </w:r>
      <w:r w:rsidRPr="0003132C">
        <w:rPr>
          <w:rFonts w:eastAsiaTheme="minorEastAsia"/>
          <w:bCs/>
          <w:i/>
          <w:iCs/>
          <w:color w:val="000000" w:themeColor="text1"/>
          <w:sz w:val="22"/>
          <w:szCs w:val="22"/>
        </w:rPr>
        <w:t>Sicily, ca. 5th to 3</w:t>
      </w:r>
      <w:r w:rsidRPr="0003132C">
        <w:rPr>
          <w:rFonts w:eastAsiaTheme="minorEastAsia"/>
          <w:bCs/>
          <w:i/>
          <w:iCs/>
          <w:color w:val="000000" w:themeColor="text1"/>
          <w:sz w:val="22"/>
          <w:szCs w:val="22"/>
          <w:vertAlign w:val="superscript"/>
        </w:rPr>
        <w:t>rd</w:t>
      </w:r>
      <w:r w:rsidRPr="0003132C">
        <w:rPr>
          <w:rFonts w:eastAsiaTheme="minorEastAsia"/>
          <w:bCs/>
          <w:i/>
          <w:iCs/>
          <w:color w:val="000000" w:themeColor="text1"/>
          <w:sz w:val="22"/>
          <w:szCs w:val="22"/>
        </w:rPr>
        <w:t xml:space="preserve"> c. BC.</w:t>
      </w:r>
    </w:p>
    <w:p w14:paraId="0F4BAB75" w14:textId="77777777" w:rsidR="0003132C" w:rsidRDefault="0003132C" w:rsidP="0003132C">
      <w:pPr>
        <w:pStyle w:val="NoSpacing"/>
        <w:spacing w:line="238" w:lineRule="auto"/>
        <w:ind w:left="720" w:right="50" w:hanging="720"/>
        <w:rPr>
          <w:color w:val="000000" w:themeColor="text1"/>
          <w:sz w:val="22"/>
          <w:szCs w:val="22"/>
        </w:rPr>
      </w:pPr>
      <w:r w:rsidRPr="00AC3CE2">
        <w:rPr>
          <w:color w:val="000000" w:themeColor="text1"/>
          <w:sz w:val="22"/>
          <w:szCs w:val="22"/>
        </w:rPr>
        <w:t>2007</w:t>
      </w:r>
      <w:r w:rsidRPr="00AC3CE2">
        <w:rPr>
          <w:color w:val="000000" w:themeColor="text1"/>
          <w:sz w:val="22"/>
          <w:szCs w:val="22"/>
        </w:rPr>
        <w:tab/>
        <w:t xml:space="preserve">Reader, R. Gondek, </w:t>
      </w:r>
      <w:r w:rsidRPr="00AC3CE2">
        <w:rPr>
          <w:i/>
          <w:color w:val="000000" w:themeColor="text1"/>
          <w:sz w:val="22"/>
          <w:szCs w:val="22"/>
        </w:rPr>
        <w:t>Weddings, Dress and Gender in Ancient Athens</w:t>
      </w:r>
      <w:r>
        <w:rPr>
          <w:color w:val="000000" w:themeColor="text1"/>
          <w:sz w:val="22"/>
          <w:szCs w:val="22"/>
        </w:rPr>
        <w:t>, MA thesis</w:t>
      </w:r>
      <w:r w:rsidRPr="00AC3CE2">
        <w:rPr>
          <w:color w:val="000000" w:themeColor="text1"/>
          <w:sz w:val="22"/>
          <w:szCs w:val="22"/>
        </w:rPr>
        <w:t xml:space="preserve">. </w:t>
      </w:r>
    </w:p>
    <w:p w14:paraId="64FD5210" w14:textId="77777777" w:rsidR="00024FF3" w:rsidRDefault="00024FF3" w:rsidP="0003132C">
      <w:pPr>
        <w:pStyle w:val="NoSpacing"/>
        <w:spacing w:line="238" w:lineRule="auto"/>
        <w:ind w:left="720" w:right="50" w:hanging="720"/>
        <w:rPr>
          <w:color w:val="000000" w:themeColor="text1"/>
          <w:sz w:val="22"/>
          <w:szCs w:val="22"/>
        </w:rPr>
      </w:pPr>
    </w:p>
    <w:p w14:paraId="6542103E" w14:textId="77777777" w:rsidR="00024FF3" w:rsidRPr="00AC3CE2" w:rsidRDefault="00024FF3" w:rsidP="00024FF3">
      <w:pPr>
        <w:pStyle w:val="Heading2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i/>
          <w:color w:val="000000" w:themeColor="text1"/>
          <w:sz w:val="22"/>
          <w:szCs w:val="22"/>
        </w:rPr>
        <w:t>DMP d</w:t>
      </w:r>
      <w:r w:rsidRPr="00AC3CE2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issertations </w:t>
      </w:r>
    </w:p>
    <w:p w14:paraId="327611F6" w14:textId="77777777" w:rsidR="00024FF3" w:rsidRPr="00AC3CE2" w:rsidRDefault="00024FF3" w:rsidP="00024FF3">
      <w:pPr>
        <w:pStyle w:val="NoSpacing"/>
        <w:spacing w:line="238" w:lineRule="auto"/>
        <w:ind w:right="50"/>
        <w:rPr>
          <w:color w:val="000000" w:themeColor="text1"/>
          <w:sz w:val="22"/>
          <w:szCs w:val="22"/>
        </w:rPr>
      </w:pPr>
    </w:p>
    <w:p w14:paraId="0CBFA26D" w14:textId="6359A4C6" w:rsidR="002071A4" w:rsidRDefault="002071A4" w:rsidP="006073CD">
      <w:pPr>
        <w:pStyle w:val="NoSpacing"/>
        <w:spacing w:line="238" w:lineRule="auto"/>
        <w:ind w:left="720" w:right="50" w:hanging="72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2023</w:t>
      </w:r>
      <w:r>
        <w:rPr>
          <w:color w:val="000000" w:themeColor="text1"/>
          <w:sz w:val="22"/>
          <w:szCs w:val="22"/>
        </w:rPr>
        <w:tab/>
        <w:t>Supervisor, Eliot Alvey,</w:t>
      </w:r>
      <w:r w:rsidRPr="002071A4">
        <w:rPr>
          <w:i/>
          <w:iCs/>
          <w:color w:val="000000" w:themeColor="text1"/>
          <w:sz w:val="22"/>
          <w:szCs w:val="22"/>
        </w:rPr>
        <w:t xml:space="preserve"> The Horse in </w:t>
      </w:r>
      <w:r>
        <w:rPr>
          <w:i/>
          <w:iCs/>
          <w:color w:val="000000" w:themeColor="text1"/>
          <w:sz w:val="22"/>
          <w:szCs w:val="22"/>
        </w:rPr>
        <w:t xml:space="preserve">the </w:t>
      </w:r>
      <w:r w:rsidRPr="002071A4">
        <w:rPr>
          <w:i/>
          <w:iCs/>
          <w:color w:val="000000" w:themeColor="text1"/>
          <w:sz w:val="22"/>
          <w:szCs w:val="22"/>
        </w:rPr>
        <w:t>Ancient Near East</w:t>
      </w:r>
      <w:r>
        <w:rPr>
          <w:i/>
          <w:iCs/>
          <w:color w:val="000000" w:themeColor="text1"/>
          <w:sz w:val="22"/>
          <w:szCs w:val="22"/>
        </w:rPr>
        <w:t xml:space="preserve">, </w:t>
      </w:r>
      <w:r w:rsidRPr="00AC3CE2">
        <w:rPr>
          <w:color w:val="000000" w:themeColor="text1"/>
          <w:sz w:val="22"/>
          <w:szCs w:val="22"/>
        </w:rPr>
        <w:t>Ar</w:t>
      </w:r>
      <w:r>
        <w:rPr>
          <w:color w:val="000000" w:themeColor="text1"/>
          <w:sz w:val="22"/>
          <w:szCs w:val="22"/>
        </w:rPr>
        <w:t>chaeology</w:t>
      </w:r>
      <w:r w:rsidRPr="00AC3CE2">
        <w:rPr>
          <w:color w:val="000000" w:themeColor="text1"/>
          <w:sz w:val="22"/>
          <w:szCs w:val="22"/>
        </w:rPr>
        <w:t xml:space="preserve"> (Fall 20</w:t>
      </w:r>
      <w:r>
        <w:rPr>
          <w:color w:val="000000" w:themeColor="text1"/>
          <w:sz w:val="22"/>
          <w:szCs w:val="22"/>
        </w:rPr>
        <w:t>23</w:t>
      </w:r>
      <w:r w:rsidRPr="00AC3CE2">
        <w:rPr>
          <w:color w:val="000000" w:themeColor="text1"/>
          <w:sz w:val="22"/>
          <w:szCs w:val="22"/>
        </w:rPr>
        <w:t>-Spring 20</w:t>
      </w:r>
      <w:r>
        <w:rPr>
          <w:color w:val="000000" w:themeColor="text1"/>
          <w:sz w:val="22"/>
          <w:szCs w:val="22"/>
        </w:rPr>
        <w:t>24</w:t>
      </w:r>
      <w:r w:rsidRPr="00AC3CE2">
        <w:rPr>
          <w:color w:val="000000" w:themeColor="text1"/>
          <w:sz w:val="22"/>
          <w:szCs w:val="22"/>
        </w:rPr>
        <w:t>)</w:t>
      </w:r>
      <w:r w:rsidRPr="00AC3CE2">
        <w:rPr>
          <w:i/>
          <w:color w:val="000000" w:themeColor="text1"/>
          <w:sz w:val="22"/>
          <w:szCs w:val="22"/>
        </w:rPr>
        <w:t>.</w:t>
      </w:r>
    </w:p>
    <w:p w14:paraId="769BD25F" w14:textId="0460B2FF" w:rsidR="006073CD" w:rsidRPr="00AC3CE2" w:rsidRDefault="006073CD" w:rsidP="006073CD">
      <w:pPr>
        <w:pStyle w:val="NoSpacing"/>
        <w:spacing w:line="238" w:lineRule="auto"/>
        <w:ind w:left="720" w:right="50" w:hanging="72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2021</w:t>
      </w:r>
      <w:r w:rsidRPr="00AC3CE2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Second reader</w:t>
      </w:r>
      <w:r w:rsidRPr="00AC3CE2">
        <w:rPr>
          <w:color w:val="000000" w:themeColor="text1"/>
          <w:sz w:val="22"/>
          <w:szCs w:val="22"/>
        </w:rPr>
        <w:t xml:space="preserve">, </w:t>
      </w:r>
      <w:r>
        <w:rPr>
          <w:color w:val="000000" w:themeColor="text1"/>
          <w:sz w:val="22"/>
          <w:szCs w:val="22"/>
        </w:rPr>
        <w:t>E</w:t>
      </w:r>
      <w:r w:rsidRPr="00AC3CE2">
        <w:rPr>
          <w:color w:val="000000" w:themeColor="text1"/>
          <w:sz w:val="22"/>
          <w:szCs w:val="22"/>
        </w:rPr>
        <w:t xml:space="preserve">. </w:t>
      </w:r>
      <w:r>
        <w:rPr>
          <w:color w:val="000000" w:themeColor="text1"/>
          <w:sz w:val="22"/>
          <w:szCs w:val="22"/>
        </w:rPr>
        <w:t>Marsch</w:t>
      </w:r>
      <w:r w:rsidRPr="00AC3CE2">
        <w:rPr>
          <w:color w:val="000000" w:themeColor="text1"/>
          <w:sz w:val="22"/>
          <w:szCs w:val="22"/>
        </w:rPr>
        <w:t xml:space="preserve">, </w:t>
      </w:r>
      <w:r w:rsidRPr="00AC3CE2">
        <w:rPr>
          <w:i/>
          <w:color w:val="000000" w:themeColor="text1"/>
          <w:sz w:val="22"/>
          <w:szCs w:val="22"/>
        </w:rPr>
        <w:t>Archaeological Geophysics</w:t>
      </w:r>
      <w:r>
        <w:rPr>
          <w:i/>
          <w:color w:val="000000" w:themeColor="text1"/>
          <w:sz w:val="22"/>
          <w:szCs w:val="22"/>
        </w:rPr>
        <w:t xml:space="preserve"> and KASP</w:t>
      </w:r>
      <w:r w:rsidRPr="00AC3CE2">
        <w:rPr>
          <w:i/>
          <w:color w:val="000000" w:themeColor="text1"/>
          <w:sz w:val="22"/>
          <w:szCs w:val="22"/>
        </w:rPr>
        <w:t xml:space="preserve">, </w:t>
      </w:r>
      <w:r>
        <w:rPr>
          <w:color w:val="000000" w:themeColor="text1"/>
          <w:sz w:val="22"/>
          <w:szCs w:val="22"/>
        </w:rPr>
        <w:t>Geosciences, JMU (Fall 2021</w:t>
      </w:r>
      <w:r w:rsidRPr="00AC3CE2">
        <w:rPr>
          <w:color w:val="000000" w:themeColor="text1"/>
          <w:sz w:val="22"/>
          <w:szCs w:val="22"/>
        </w:rPr>
        <w:t>-Spring 202</w:t>
      </w:r>
      <w:r>
        <w:rPr>
          <w:color w:val="000000" w:themeColor="text1"/>
          <w:sz w:val="22"/>
          <w:szCs w:val="22"/>
        </w:rPr>
        <w:t>2</w:t>
      </w:r>
      <w:r w:rsidRPr="00AC3CE2">
        <w:rPr>
          <w:color w:val="000000" w:themeColor="text1"/>
          <w:sz w:val="22"/>
          <w:szCs w:val="22"/>
        </w:rPr>
        <w:t>).</w:t>
      </w:r>
    </w:p>
    <w:p w14:paraId="52E275B4" w14:textId="77777777" w:rsidR="00024FF3" w:rsidRPr="00AC3CE2" w:rsidRDefault="006073CD" w:rsidP="00024FF3">
      <w:pPr>
        <w:pStyle w:val="NoSpacing"/>
        <w:spacing w:line="238" w:lineRule="auto"/>
        <w:ind w:left="720" w:right="50" w:hanging="72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2</w:t>
      </w:r>
      <w:r w:rsidR="00024FF3">
        <w:rPr>
          <w:color w:val="000000" w:themeColor="text1"/>
          <w:sz w:val="22"/>
          <w:szCs w:val="22"/>
        </w:rPr>
        <w:t>021</w:t>
      </w:r>
      <w:r w:rsidR="00024FF3" w:rsidRPr="00AC3CE2">
        <w:rPr>
          <w:color w:val="000000" w:themeColor="text1"/>
          <w:sz w:val="22"/>
          <w:szCs w:val="22"/>
        </w:rPr>
        <w:tab/>
        <w:t xml:space="preserve">Supervisor, B. Pfeifer, </w:t>
      </w:r>
      <w:r w:rsidR="00024FF3" w:rsidRPr="00AC3CE2">
        <w:rPr>
          <w:i/>
          <w:color w:val="000000" w:themeColor="text1"/>
          <w:sz w:val="22"/>
          <w:szCs w:val="22"/>
        </w:rPr>
        <w:t xml:space="preserve">The Kotroni Archaeological Survey Project (KASP): Landscape Analysis for Archaeological Geophysics, </w:t>
      </w:r>
      <w:r w:rsidR="00024FF3" w:rsidRPr="00AC3CE2">
        <w:rPr>
          <w:color w:val="000000" w:themeColor="text1"/>
          <w:sz w:val="22"/>
          <w:szCs w:val="22"/>
        </w:rPr>
        <w:t>Archaeology (Fall 2020-Spring 2021, with research initiated in Spring 2020).</w:t>
      </w:r>
    </w:p>
    <w:p w14:paraId="54CA6982" w14:textId="77777777" w:rsidR="00024FF3" w:rsidRPr="00AC3CE2" w:rsidRDefault="00024FF3" w:rsidP="00024FF3">
      <w:pPr>
        <w:pStyle w:val="NoSpacing"/>
        <w:spacing w:line="238" w:lineRule="auto"/>
        <w:ind w:left="720" w:right="50" w:hanging="720"/>
        <w:rPr>
          <w:color w:val="000000" w:themeColor="text1"/>
          <w:sz w:val="22"/>
          <w:szCs w:val="22"/>
        </w:rPr>
      </w:pPr>
      <w:r w:rsidRPr="00AC3CE2">
        <w:rPr>
          <w:color w:val="000000" w:themeColor="text1"/>
          <w:sz w:val="22"/>
          <w:szCs w:val="22"/>
        </w:rPr>
        <w:t>2018</w:t>
      </w:r>
      <w:r w:rsidRPr="00AC3CE2">
        <w:rPr>
          <w:color w:val="000000" w:themeColor="text1"/>
          <w:sz w:val="22"/>
          <w:szCs w:val="22"/>
        </w:rPr>
        <w:tab/>
        <w:t xml:space="preserve">Supervisor, M. Wood, </w:t>
      </w:r>
      <w:r w:rsidRPr="00AC3CE2">
        <w:rPr>
          <w:i/>
          <w:color w:val="000000" w:themeColor="text1"/>
          <w:sz w:val="22"/>
          <w:szCs w:val="22"/>
        </w:rPr>
        <w:t>Ms.Conceptions of the Mother Goddess: A Case Study of Figuri</w:t>
      </w:r>
      <w:r>
        <w:rPr>
          <w:i/>
          <w:color w:val="000000" w:themeColor="text1"/>
          <w:sz w:val="22"/>
          <w:szCs w:val="22"/>
        </w:rPr>
        <w:t xml:space="preserve">nes in Tomb Contexts in Cyprus, </w:t>
      </w:r>
      <w:r w:rsidRPr="00AC3CE2">
        <w:rPr>
          <w:color w:val="000000" w:themeColor="text1"/>
          <w:sz w:val="22"/>
          <w:szCs w:val="22"/>
        </w:rPr>
        <w:t>Art History/Anthropology (Fall 2017-Spring 2018)</w:t>
      </w:r>
      <w:r w:rsidRPr="00AC3CE2">
        <w:rPr>
          <w:i/>
          <w:color w:val="000000" w:themeColor="text1"/>
          <w:sz w:val="22"/>
          <w:szCs w:val="22"/>
        </w:rPr>
        <w:t xml:space="preserve">. </w:t>
      </w:r>
      <w:r w:rsidRPr="00AC3CE2">
        <w:rPr>
          <w:color w:val="000000" w:themeColor="text1"/>
          <w:sz w:val="22"/>
          <w:szCs w:val="22"/>
        </w:rPr>
        <w:t>Distinction.</w:t>
      </w:r>
    </w:p>
    <w:p w14:paraId="743E8860" w14:textId="77777777" w:rsidR="00024FF3" w:rsidRPr="00AC3CE2" w:rsidRDefault="00024FF3" w:rsidP="00024FF3">
      <w:pPr>
        <w:pStyle w:val="NoSpacing"/>
        <w:spacing w:line="238" w:lineRule="auto"/>
        <w:ind w:left="720" w:right="50" w:hanging="720"/>
        <w:rPr>
          <w:color w:val="000000" w:themeColor="text1"/>
          <w:sz w:val="22"/>
          <w:szCs w:val="22"/>
        </w:rPr>
      </w:pPr>
      <w:r w:rsidRPr="00AC3CE2">
        <w:rPr>
          <w:color w:val="000000" w:themeColor="text1"/>
          <w:sz w:val="22"/>
          <w:szCs w:val="22"/>
        </w:rPr>
        <w:t>2013</w:t>
      </w:r>
      <w:r w:rsidRPr="00AC3CE2">
        <w:rPr>
          <w:color w:val="000000" w:themeColor="text1"/>
          <w:sz w:val="22"/>
          <w:szCs w:val="22"/>
        </w:rPr>
        <w:tab/>
        <w:t xml:space="preserve">Supervisor, T. Murtishaw, </w:t>
      </w:r>
      <w:r w:rsidRPr="00AC3CE2">
        <w:rPr>
          <w:i/>
          <w:color w:val="000000" w:themeColor="text1"/>
          <w:sz w:val="22"/>
          <w:szCs w:val="22"/>
        </w:rPr>
        <w:t xml:space="preserve">The Ishtar Gate and Processional Way in Babylon, </w:t>
      </w:r>
      <w:r w:rsidRPr="00AC3CE2">
        <w:rPr>
          <w:color w:val="000000" w:themeColor="text1"/>
          <w:sz w:val="22"/>
          <w:szCs w:val="22"/>
        </w:rPr>
        <w:t xml:space="preserve">Art </w:t>
      </w:r>
      <w:r w:rsidRPr="00AC3CE2">
        <w:rPr>
          <w:color w:val="000000" w:themeColor="text1"/>
          <w:sz w:val="22"/>
          <w:szCs w:val="22"/>
        </w:rPr>
        <w:lastRenderedPageBreak/>
        <w:t>History/Anthropology (Fall 2012-Spring 2013)</w:t>
      </w:r>
      <w:r w:rsidRPr="00AC3CE2">
        <w:rPr>
          <w:i/>
          <w:color w:val="000000" w:themeColor="text1"/>
          <w:sz w:val="22"/>
          <w:szCs w:val="22"/>
        </w:rPr>
        <w:t xml:space="preserve">. </w:t>
      </w:r>
      <w:r w:rsidRPr="00AC3CE2">
        <w:rPr>
          <w:color w:val="000000" w:themeColor="text1"/>
          <w:sz w:val="22"/>
          <w:szCs w:val="22"/>
        </w:rPr>
        <w:t>Distinction.</w:t>
      </w:r>
    </w:p>
    <w:p w14:paraId="1E02B726" w14:textId="77777777" w:rsidR="00024FF3" w:rsidRPr="00AC3CE2" w:rsidRDefault="00024FF3" w:rsidP="00024FF3">
      <w:pPr>
        <w:pStyle w:val="NoSpacing"/>
        <w:spacing w:line="238" w:lineRule="auto"/>
        <w:ind w:left="720" w:right="50" w:hanging="720"/>
        <w:rPr>
          <w:color w:val="000000" w:themeColor="text1"/>
          <w:sz w:val="22"/>
          <w:szCs w:val="22"/>
        </w:rPr>
      </w:pPr>
      <w:r>
        <w:rPr>
          <w:rFonts w:eastAsiaTheme="minorEastAsia"/>
          <w:bCs/>
          <w:iCs/>
          <w:color w:val="000000" w:themeColor="text1"/>
          <w:sz w:val="22"/>
          <w:szCs w:val="22"/>
        </w:rPr>
        <w:t>2011</w:t>
      </w:r>
      <w:r w:rsidRPr="00AC3CE2">
        <w:rPr>
          <w:rFonts w:eastAsiaTheme="minorEastAsia"/>
          <w:bCs/>
          <w:iCs/>
          <w:color w:val="000000" w:themeColor="text1"/>
          <w:sz w:val="22"/>
          <w:szCs w:val="22"/>
        </w:rPr>
        <w:tab/>
      </w:r>
      <w:r w:rsidRPr="00AC3CE2">
        <w:rPr>
          <w:color w:val="000000" w:themeColor="text1"/>
          <w:sz w:val="22"/>
          <w:szCs w:val="22"/>
        </w:rPr>
        <w:t xml:space="preserve">Reader, K. Becker, </w:t>
      </w:r>
      <w:r w:rsidRPr="00AC3CE2">
        <w:rPr>
          <w:i/>
          <w:color w:val="000000" w:themeColor="text1"/>
          <w:sz w:val="22"/>
          <w:szCs w:val="22"/>
        </w:rPr>
        <w:t>Hephaistos and Disability</w:t>
      </w:r>
      <w:r w:rsidRPr="00AC3CE2">
        <w:rPr>
          <w:color w:val="000000" w:themeColor="text1"/>
          <w:sz w:val="22"/>
          <w:szCs w:val="22"/>
        </w:rPr>
        <w:t>, Art History (Spring 2011).</w:t>
      </w:r>
    </w:p>
    <w:p w14:paraId="6938F269" w14:textId="77777777" w:rsidR="00024FF3" w:rsidRPr="00AC3CE2" w:rsidRDefault="00024FF3" w:rsidP="00024FF3">
      <w:pPr>
        <w:pStyle w:val="NoSpacing"/>
        <w:spacing w:line="238" w:lineRule="auto"/>
        <w:ind w:left="720" w:right="50" w:hanging="720"/>
        <w:rPr>
          <w:color w:val="000000" w:themeColor="text1"/>
          <w:sz w:val="22"/>
          <w:szCs w:val="22"/>
        </w:rPr>
      </w:pPr>
      <w:r w:rsidRPr="00AC3CE2">
        <w:rPr>
          <w:color w:val="000000" w:themeColor="text1"/>
          <w:sz w:val="22"/>
          <w:szCs w:val="22"/>
        </w:rPr>
        <w:t>2010</w:t>
      </w:r>
      <w:r w:rsidRPr="00AC3CE2">
        <w:rPr>
          <w:color w:val="000000" w:themeColor="text1"/>
          <w:sz w:val="22"/>
          <w:szCs w:val="22"/>
        </w:rPr>
        <w:tab/>
        <w:t xml:space="preserve">Supervisor, K. Accetta, </w:t>
      </w:r>
      <w:r w:rsidRPr="00AC3CE2">
        <w:rPr>
          <w:i/>
          <w:color w:val="000000" w:themeColor="text1"/>
          <w:sz w:val="22"/>
          <w:szCs w:val="22"/>
        </w:rPr>
        <w:t>Utopia: Memory, Landscape and Agency in the Amarna era, 1353-1336 BCE</w:t>
      </w:r>
      <w:r w:rsidRPr="00AC3CE2">
        <w:rPr>
          <w:color w:val="000000" w:themeColor="text1"/>
          <w:sz w:val="22"/>
          <w:szCs w:val="22"/>
        </w:rPr>
        <w:t>, Archaeology (Fall 2009-Spring 2010).</w:t>
      </w:r>
      <w:r w:rsidRPr="00AC3CE2">
        <w:rPr>
          <w:i/>
          <w:color w:val="000000" w:themeColor="text1"/>
          <w:sz w:val="22"/>
          <w:szCs w:val="22"/>
        </w:rPr>
        <w:t xml:space="preserve"> </w:t>
      </w:r>
      <w:r w:rsidRPr="00AC3CE2">
        <w:rPr>
          <w:color w:val="000000" w:themeColor="text1"/>
          <w:sz w:val="22"/>
          <w:szCs w:val="22"/>
        </w:rPr>
        <w:t xml:space="preserve">High distinction. </w:t>
      </w:r>
    </w:p>
    <w:p w14:paraId="48B89C88" w14:textId="77777777" w:rsidR="00024FF3" w:rsidRPr="00AC3CE2" w:rsidRDefault="00024FF3" w:rsidP="00024FF3">
      <w:pPr>
        <w:pStyle w:val="NoSpacing"/>
        <w:spacing w:line="238" w:lineRule="auto"/>
        <w:ind w:left="720" w:right="50" w:hanging="72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2010</w:t>
      </w:r>
      <w:r>
        <w:rPr>
          <w:color w:val="000000" w:themeColor="text1"/>
          <w:sz w:val="22"/>
          <w:szCs w:val="22"/>
        </w:rPr>
        <w:tab/>
      </w:r>
      <w:r w:rsidRPr="00AC3CE2">
        <w:rPr>
          <w:color w:val="000000" w:themeColor="text1"/>
          <w:sz w:val="22"/>
          <w:szCs w:val="22"/>
        </w:rPr>
        <w:t xml:space="preserve">Reader, H. Urso, </w:t>
      </w:r>
      <w:r w:rsidRPr="00AC3CE2">
        <w:rPr>
          <w:i/>
          <w:color w:val="000000" w:themeColor="text1"/>
          <w:sz w:val="22"/>
          <w:szCs w:val="22"/>
        </w:rPr>
        <w:t>The Perplexity of Prostitution: Hetairai and Pornai in Classical Athenian Red-Figure Vase-Painting</w:t>
      </w:r>
      <w:r w:rsidRPr="00AC3CE2">
        <w:rPr>
          <w:color w:val="000000" w:themeColor="text1"/>
          <w:sz w:val="22"/>
          <w:szCs w:val="22"/>
        </w:rPr>
        <w:t xml:space="preserve">, Art History (Spring 2010). </w:t>
      </w:r>
    </w:p>
    <w:p w14:paraId="6D59E6F1" w14:textId="77777777" w:rsidR="00024FF3" w:rsidRPr="00AC3CE2" w:rsidRDefault="00024FF3" w:rsidP="00024FF3">
      <w:pPr>
        <w:pStyle w:val="NoSpacing"/>
        <w:spacing w:line="238" w:lineRule="auto"/>
        <w:ind w:left="720" w:right="50" w:hanging="720"/>
        <w:rPr>
          <w:color w:val="000000" w:themeColor="text1"/>
          <w:sz w:val="22"/>
          <w:szCs w:val="22"/>
        </w:rPr>
      </w:pPr>
      <w:r w:rsidRPr="00AC3CE2">
        <w:rPr>
          <w:color w:val="000000" w:themeColor="text1"/>
          <w:sz w:val="22"/>
          <w:szCs w:val="22"/>
        </w:rPr>
        <w:t>2009</w:t>
      </w:r>
      <w:r w:rsidRPr="00AC3CE2">
        <w:rPr>
          <w:color w:val="000000" w:themeColor="text1"/>
          <w:sz w:val="22"/>
          <w:szCs w:val="22"/>
        </w:rPr>
        <w:tab/>
        <w:t xml:space="preserve">Supervisor, A. Diamond, </w:t>
      </w:r>
      <w:r w:rsidRPr="00AC3CE2">
        <w:rPr>
          <w:i/>
          <w:color w:val="000000" w:themeColor="text1"/>
          <w:sz w:val="22"/>
          <w:szCs w:val="22"/>
        </w:rPr>
        <w:t>Cultural and Religious Transformations during the Amarna Period</w:t>
      </w:r>
      <w:r w:rsidRPr="00AC3CE2">
        <w:rPr>
          <w:color w:val="000000" w:themeColor="text1"/>
          <w:sz w:val="22"/>
          <w:szCs w:val="22"/>
        </w:rPr>
        <w:t xml:space="preserve">, </w:t>
      </w:r>
      <w:r>
        <w:rPr>
          <w:color w:val="000000" w:themeColor="text1"/>
          <w:sz w:val="22"/>
          <w:szCs w:val="22"/>
        </w:rPr>
        <w:t>A</w:t>
      </w:r>
      <w:r w:rsidRPr="00AC3CE2">
        <w:rPr>
          <w:color w:val="000000" w:themeColor="text1"/>
          <w:sz w:val="22"/>
          <w:szCs w:val="22"/>
        </w:rPr>
        <w:t>rt History (Fall 2008-Spring 2009).</w:t>
      </w:r>
      <w:r w:rsidRPr="00AC3CE2">
        <w:rPr>
          <w:i/>
          <w:color w:val="000000" w:themeColor="text1"/>
          <w:sz w:val="22"/>
          <w:szCs w:val="22"/>
        </w:rPr>
        <w:t xml:space="preserve"> </w:t>
      </w:r>
      <w:r w:rsidRPr="00AC3CE2">
        <w:rPr>
          <w:color w:val="000000" w:themeColor="text1"/>
          <w:sz w:val="22"/>
          <w:szCs w:val="22"/>
        </w:rPr>
        <w:t xml:space="preserve">Distinction. </w:t>
      </w:r>
    </w:p>
    <w:p w14:paraId="2CFDAE14" w14:textId="77777777" w:rsidR="00024FF3" w:rsidRPr="00AC3CE2" w:rsidRDefault="00024FF3" w:rsidP="00024FF3">
      <w:pPr>
        <w:pStyle w:val="NoSpacing"/>
        <w:spacing w:line="238" w:lineRule="auto"/>
        <w:ind w:left="720" w:right="50" w:hanging="720"/>
        <w:rPr>
          <w:rFonts w:eastAsiaTheme="minorEastAsia"/>
          <w:color w:val="000000" w:themeColor="text1"/>
          <w:sz w:val="22"/>
          <w:szCs w:val="22"/>
        </w:rPr>
      </w:pPr>
      <w:r>
        <w:rPr>
          <w:rFonts w:eastAsiaTheme="minorEastAsia"/>
          <w:color w:val="000000" w:themeColor="text1"/>
          <w:sz w:val="22"/>
          <w:szCs w:val="22"/>
        </w:rPr>
        <w:t>2009</w:t>
      </w:r>
      <w:r>
        <w:rPr>
          <w:rFonts w:eastAsiaTheme="minorEastAsia"/>
          <w:color w:val="000000" w:themeColor="text1"/>
          <w:sz w:val="22"/>
          <w:szCs w:val="22"/>
        </w:rPr>
        <w:tab/>
      </w:r>
      <w:r w:rsidRPr="00AC3CE2">
        <w:rPr>
          <w:rFonts w:eastAsiaTheme="minorEastAsia"/>
          <w:color w:val="000000" w:themeColor="text1"/>
          <w:sz w:val="22"/>
          <w:szCs w:val="22"/>
        </w:rPr>
        <w:t xml:space="preserve">Reader, M. Pitts, </w:t>
      </w:r>
      <w:r w:rsidRPr="00AC3CE2">
        <w:rPr>
          <w:rFonts w:eastAsiaTheme="minorEastAsia"/>
          <w:i/>
          <w:color w:val="000000" w:themeColor="text1"/>
          <w:sz w:val="22"/>
          <w:szCs w:val="22"/>
        </w:rPr>
        <w:t>Transporting Liquid, Transforming Culture: the Askos in Cypriot Ritual and Archaeology</w:t>
      </w:r>
      <w:r w:rsidRPr="00AC3CE2">
        <w:rPr>
          <w:rFonts w:eastAsiaTheme="minorEastAsia"/>
          <w:color w:val="000000" w:themeColor="text1"/>
          <w:sz w:val="22"/>
          <w:szCs w:val="22"/>
        </w:rPr>
        <w:t>, Archaeology/Anthropology (Spring 2007).</w:t>
      </w:r>
    </w:p>
    <w:p w14:paraId="355976C3" w14:textId="77777777" w:rsidR="00CB2558" w:rsidRPr="00AC3CE2" w:rsidRDefault="00CB2558" w:rsidP="0003132C">
      <w:pPr>
        <w:pStyle w:val="NoSpacing"/>
        <w:spacing w:line="238" w:lineRule="auto"/>
        <w:ind w:left="720" w:right="50" w:hanging="720"/>
        <w:rPr>
          <w:color w:val="000000" w:themeColor="text1"/>
          <w:sz w:val="22"/>
          <w:szCs w:val="22"/>
        </w:rPr>
      </w:pPr>
    </w:p>
    <w:p w14:paraId="442DE870" w14:textId="77777777" w:rsidR="001F6177" w:rsidRDefault="007174E9" w:rsidP="00024FF3">
      <w:pPr>
        <w:pStyle w:val="Heading2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 w:rsidRPr="00AC3CE2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Independent stud</w:t>
      </w:r>
      <w:r w:rsidR="00514332" w:rsidRPr="00AC3CE2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y </w:t>
      </w:r>
    </w:p>
    <w:p w14:paraId="303AE31C" w14:textId="77777777" w:rsidR="00024FF3" w:rsidRPr="00024FF3" w:rsidRDefault="00024FF3" w:rsidP="00024FF3"/>
    <w:p w14:paraId="5E277B84" w14:textId="77777777" w:rsidR="00024FF3" w:rsidRPr="00AC3CE2" w:rsidRDefault="00024FF3" w:rsidP="00024FF3">
      <w:pPr>
        <w:pStyle w:val="NoSpacing"/>
        <w:spacing w:line="238" w:lineRule="auto"/>
        <w:ind w:left="1440" w:right="50" w:hanging="144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INST 1550 </w:t>
      </w:r>
      <w:r>
        <w:rPr>
          <w:color w:val="000000" w:themeColor="text1"/>
          <w:sz w:val="22"/>
          <w:szCs w:val="22"/>
        </w:rPr>
        <w:tab/>
      </w:r>
      <w:r w:rsidRPr="00AC3CE2">
        <w:rPr>
          <w:color w:val="000000" w:themeColor="text1"/>
          <w:sz w:val="22"/>
          <w:szCs w:val="22"/>
        </w:rPr>
        <w:t>C</w:t>
      </w:r>
      <w:r>
        <w:rPr>
          <w:color w:val="000000" w:themeColor="text1"/>
          <w:sz w:val="22"/>
          <w:szCs w:val="22"/>
        </w:rPr>
        <w:t xml:space="preserve">. </w:t>
      </w:r>
      <w:r w:rsidRPr="00AC3CE2">
        <w:rPr>
          <w:color w:val="000000" w:themeColor="text1"/>
          <w:sz w:val="22"/>
          <w:szCs w:val="22"/>
        </w:rPr>
        <w:t xml:space="preserve">Hunt, </w:t>
      </w:r>
      <w:r>
        <w:rPr>
          <w:color w:val="000000" w:themeColor="text1"/>
          <w:sz w:val="22"/>
          <w:szCs w:val="22"/>
        </w:rPr>
        <w:t>Art History (</w:t>
      </w:r>
      <w:r w:rsidRPr="00AC3CE2">
        <w:rPr>
          <w:color w:val="000000" w:themeColor="text1"/>
          <w:sz w:val="22"/>
          <w:szCs w:val="22"/>
        </w:rPr>
        <w:t>Spring 2010)</w:t>
      </w:r>
      <w:r>
        <w:rPr>
          <w:color w:val="000000" w:themeColor="text1"/>
          <w:sz w:val="22"/>
          <w:szCs w:val="22"/>
        </w:rPr>
        <w:t>.</w:t>
      </w:r>
    </w:p>
    <w:p w14:paraId="2BBA68B2" w14:textId="77777777" w:rsidR="00024FF3" w:rsidRDefault="00684104" w:rsidP="008E4109">
      <w:pPr>
        <w:pStyle w:val="NoSpacing"/>
        <w:spacing w:line="238" w:lineRule="auto"/>
        <w:ind w:left="1440" w:right="50" w:hanging="1440"/>
        <w:rPr>
          <w:color w:val="000000" w:themeColor="text1"/>
          <w:sz w:val="22"/>
          <w:szCs w:val="22"/>
        </w:rPr>
      </w:pPr>
      <w:r w:rsidRPr="00AC3CE2">
        <w:rPr>
          <w:color w:val="000000" w:themeColor="text1"/>
          <w:sz w:val="22"/>
          <w:szCs w:val="22"/>
        </w:rPr>
        <w:t>ARTH 3993</w:t>
      </w:r>
      <w:r w:rsidRPr="00AC3CE2">
        <w:rPr>
          <w:color w:val="000000" w:themeColor="text1"/>
          <w:sz w:val="22"/>
          <w:szCs w:val="22"/>
        </w:rPr>
        <w:tab/>
      </w:r>
      <w:r w:rsidR="00514332" w:rsidRPr="00AC3CE2">
        <w:rPr>
          <w:color w:val="000000" w:themeColor="text1"/>
          <w:sz w:val="22"/>
          <w:szCs w:val="22"/>
        </w:rPr>
        <w:t>J</w:t>
      </w:r>
      <w:r w:rsidR="00FD12C2" w:rsidRPr="00AC3CE2">
        <w:rPr>
          <w:color w:val="000000" w:themeColor="text1"/>
          <w:sz w:val="22"/>
          <w:szCs w:val="22"/>
        </w:rPr>
        <w:t>.</w:t>
      </w:r>
      <w:r w:rsidR="00514332" w:rsidRPr="00AC3CE2">
        <w:rPr>
          <w:color w:val="000000" w:themeColor="text1"/>
          <w:sz w:val="22"/>
          <w:szCs w:val="22"/>
        </w:rPr>
        <w:t xml:space="preserve"> Baker, Archaeology</w:t>
      </w:r>
      <w:r w:rsidR="009746C6" w:rsidRPr="00AC3CE2">
        <w:rPr>
          <w:color w:val="000000" w:themeColor="text1"/>
          <w:sz w:val="22"/>
          <w:szCs w:val="22"/>
        </w:rPr>
        <w:t>/Materials Science</w:t>
      </w:r>
      <w:r w:rsidR="00514332" w:rsidRPr="00AC3CE2">
        <w:rPr>
          <w:color w:val="000000" w:themeColor="text1"/>
          <w:sz w:val="22"/>
          <w:szCs w:val="22"/>
        </w:rPr>
        <w:t xml:space="preserve"> (Spring 2020)</w:t>
      </w:r>
      <w:r w:rsidR="00024FF3">
        <w:rPr>
          <w:color w:val="000000" w:themeColor="text1"/>
          <w:sz w:val="22"/>
          <w:szCs w:val="22"/>
        </w:rPr>
        <w:t>.</w:t>
      </w:r>
      <w:r w:rsidR="009746C6" w:rsidRPr="00AC3CE2">
        <w:rPr>
          <w:color w:val="000000" w:themeColor="text1"/>
          <w:sz w:val="22"/>
          <w:szCs w:val="22"/>
        </w:rPr>
        <w:t xml:space="preserve"> </w:t>
      </w:r>
    </w:p>
    <w:p w14:paraId="294F442A" w14:textId="77777777" w:rsidR="00FD12C2" w:rsidRPr="00AC3CE2" w:rsidRDefault="009746C6" w:rsidP="00024FF3">
      <w:pPr>
        <w:pStyle w:val="NoSpacing"/>
        <w:spacing w:line="238" w:lineRule="auto"/>
        <w:ind w:left="1440" w:right="50"/>
        <w:rPr>
          <w:color w:val="000000" w:themeColor="text1"/>
          <w:sz w:val="22"/>
          <w:szCs w:val="22"/>
        </w:rPr>
      </w:pPr>
      <w:r w:rsidRPr="00AC3CE2">
        <w:rPr>
          <w:color w:val="000000" w:themeColor="text1"/>
          <w:sz w:val="22"/>
          <w:szCs w:val="22"/>
        </w:rPr>
        <w:t>I</w:t>
      </w:r>
      <w:r w:rsidR="00FD12C2" w:rsidRPr="00AC3CE2">
        <w:rPr>
          <w:color w:val="000000" w:themeColor="text1"/>
          <w:sz w:val="22"/>
          <w:szCs w:val="22"/>
        </w:rPr>
        <w:t>. Partee</w:t>
      </w:r>
      <w:r w:rsidRPr="00AC3CE2">
        <w:rPr>
          <w:color w:val="000000" w:themeColor="text1"/>
          <w:sz w:val="22"/>
          <w:szCs w:val="22"/>
        </w:rPr>
        <w:t>, Archaeology/Art</w:t>
      </w:r>
      <w:r w:rsidR="00FD12C2" w:rsidRPr="00AC3CE2">
        <w:rPr>
          <w:color w:val="000000" w:themeColor="text1"/>
          <w:sz w:val="22"/>
          <w:szCs w:val="22"/>
        </w:rPr>
        <w:t xml:space="preserve"> (S</w:t>
      </w:r>
      <w:r w:rsidRPr="00AC3CE2">
        <w:rPr>
          <w:color w:val="000000" w:themeColor="text1"/>
          <w:sz w:val="22"/>
          <w:szCs w:val="22"/>
        </w:rPr>
        <w:t>ummer 2020</w:t>
      </w:r>
      <w:r w:rsidR="00FD12C2" w:rsidRPr="00AC3CE2">
        <w:rPr>
          <w:color w:val="000000" w:themeColor="text1"/>
          <w:sz w:val="22"/>
          <w:szCs w:val="22"/>
        </w:rPr>
        <w:t>).</w:t>
      </w:r>
    </w:p>
    <w:p w14:paraId="60F6CE61" w14:textId="77777777" w:rsidR="001657FC" w:rsidRPr="00AC3CE2" w:rsidRDefault="00684104" w:rsidP="00F53BC5">
      <w:pPr>
        <w:pStyle w:val="NoSpacing"/>
        <w:spacing w:line="238" w:lineRule="auto"/>
        <w:ind w:right="50"/>
        <w:rPr>
          <w:color w:val="000000" w:themeColor="text1"/>
          <w:sz w:val="22"/>
          <w:szCs w:val="22"/>
        </w:rPr>
      </w:pPr>
      <w:r w:rsidRPr="00AC3CE2">
        <w:rPr>
          <w:color w:val="000000" w:themeColor="text1"/>
          <w:sz w:val="22"/>
          <w:szCs w:val="22"/>
        </w:rPr>
        <w:t>ARCY 3993</w:t>
      </w:r>
      <w:r w:rsidRPr="00AC3CE2">
        <w:rPr>
          <w:color w:val="000000" w:themeColor="text1"/>
          <w:sz w:val="22"/>
          <w:szCs w:val="22"/>
        </w:rPr>
        <w:tab/>
      </w:r>
      <w:r w:rsidR="001657FC" w:rsidRPr="00AC3CE2">
        <w:rPr>
          <w:color w:val="000000" w:themeColor="text1"/>
          <w:sz w:val="22"/>
          <w:szCs w:val="22"/>
        </w:rPr>
        <w:t>C</w:t>
      </w:r>
      <w:r w:rsidR="00FD12C2" w:rsidRPr="00AC3CE2">
        <w:rPr>
          <w:color w:val="000000" w:themeColor="text1"/>
          <w:sz w:val="22"/>
          <w:szCs w:val="22"/>
        </w:rPr>
        <w:t>.</w:t>
      </w:r>
      <w:r w:rsidR="001657FC" w:rsidRPr="00AC3CE2">
        <w:rPr>
          <w:color w:val="000000" w:themeColor="text1"/>
          <w:sz w:val="22"/>
          <w:szCs w:val="22"/>
        </w:rPr>
        <w:t xml:space="preserve"> Cook, Archaeology (Fall 2015, Spring 2016)</w:t>
      </w:r>
      <w:r w:rsidR="00FD12C2" w:rsidRPr="00AC3CE2">
        <w:rPr>
          <w:color w:val="000000" w:themeColor="text1"/>
          <w:sz w:val="22"/>
          <w:szCs w:val="22"/>
        </w:rPr>
        <w:t>.</w:t>
      </w:r>
    </w:p>
    <w:p w14:paraId="7758583F" w14:textId="77777777" w:rsidR="001657FC" w:rsidRPr="00AC3CE2" w:rsidRDefault="00684104" w:rsidP="001657FC">
      <w:pPr>
        <w:pStyle w:val="NoSpacing"/>
        <w:spacing w:line="238" w:lineRule="auto"/>
        <w:ind w:right="50"/>
        <w:rPr>
          <w:color w:val="000000" w:themeColor="text1"/>
          <w:sz w:val="22"/>
          <w:szCs w:val="22"/>
        </w:rPr>
      </w:pPr>
      <w:r w:rsidRPr="00AC3CE2">
        <w:rPr>
          <w:color w:val="000000" w:themeColor="text1"/>
          <w:sz w:val="22"/>
          <w:szCs w:val="22"/>
        </w:rPr>
        <w:t>ARTH 3993</w:t>
      </w:r>
      <w:r w:rsidRPr="00AC3CE2">
        <w:rPr>
          <w:color w:val="000000" w:themeColor="text1"/>
          <w:sz w:val="22"/>
          <w:szCs w:val="22"/>
        </w:rPr>
        <w:tab/>
      </w:r>
      <w:r w:rsidR="001657FC" w:rsidRPr="00AC3CE2">
        <w:rPr>
          <w:color w:val="000000" w:themeColor="text1"/>
          <w:sz w:val="22"/>
          <w:szCs w:val="22"/>
        </w:rPr>
        <w:t>C</w:t>
      </w:r>
      <w:r w:rsidR="00FD12C2" w:rsidRPr="00AC3CE2">
        <w:rPr>
          <w:color w:val="000000" w:themeColor="text1"/>
          <w:sz w:val="22"/>
          <w:szCs w:val="22"/>
        </w:rPr>
        <w:t>.</w:t>
      </w:r>
      <w:r w:rsidR="001657FC" w:rsidRPr="00AC3CE2">
        <w:rPr>
          <w:color w:val="000000" w:themeColor="text1"/>
          <w:sz w:val="22"/>
          <w:szCs w:val="22"/>
        </w:rPr>
        <w:t xml:space="preserve"> Cook, Archaeology (Spring 2015)</w:t>
      </w:r>
      <w:r w:rsidR="00FD12C2" w:rsidRPr="00AC3CE2">
        <w:rPr>
          <w:color w:val="000000" w:themeColor="text1"/>
          <w:sz w:val="22"/>
          <w:szCs w:val="22"/>
        </w:rPr>
        <w:t>.</w:t>
      </w:r>
    </w:p>
    <w:p w14:paraId="133E5024" w14:textId="77777777" w:rsidR="00684104" w:rsidRPr="00AC3CE2" w:rsidRDefault="00684104" w:rsidP="001657FC">
      <w:pPr>
        <w:pStyle w:val="NoSpacing"/>
        <w:spacing w:line="238" w:lineRule="auto"/>
        <w:ind w:right="50"/>
        <w:rPr>
          <w:color w:val="000000" w:themeColor="text1"/>
          <w:sz w:val="22"/>
          <w:szCs w:val="22"/>
        </w:rPr>
      </w:pPr>
      <w:r w:rsidRPr="00AC3CE2">
        <w:rPr>
          <w:color w:val="000000" w:themeColor="text1"/>
          <w:sz w:val="22"/>
          <w:szCs w:val="22"/>
        </w:rPr>
        <w:t>ARCY 3993</w:t>
      </w:r>
      <w:r w:rsidRPr="00AC3CE2">
        <w:rPr>
          <w:color w:val="000000" w:themeColor="text1"/>
          <w:sz w:val="22"/>
          <w:szCs w:val="22"/>
        </w:rPr>
        <w:tab/>
      </w:r>
      <w:r w:rsidR="001657FC" w:rsidRPr="00AC3CE2">
        <w:rPr>
          <w:color w:val="000000" w:themeColor="text1"/>
          <w:sz w:val="22"/>
          <w:szCs w:val="22"/>
        </w:rPr>
        <w:t>M</w:t>
      </w:r>
      <w:r w:rsidR="00FD12C2" w:rsidRPr="00AC3CE2">
        <w:rPr>
          <w:color w:val="000000" w:themeColor="text1"/>
          <w:sz w:val="22"/>
          <w:szCs w:val="22"/>
        </w:rPr>
        <w:t>.</w:t>
      </w:r>
      <w:r w:rsidR="001657FC" w:rsidRPr="00AC3CE2">
        <w:rPr>
          <w:color w:val="000000" w:themeColor="text1"/>
          <w:sz w:val="22"/>
          <w:szCs w:val="22"/>
        </w:rPr>
        <w:t xml:space="preserve"> Villaman</w:t>
      </w:r>
      <w:r w:rsidRPr="00AC3CE2">
        <w:rPr>
          <w:color w:val="000000" w:themeColor="text1"/>
          <w:sz w:val="22"/>
          <w:szCs w:val="22"/>
        </w:rPr>
        <w:t>, Archaeology (Spring 2015).</w:t>
      </w:r>
    </w:p>
    <w:p w14:paraId="5895343E" w14:textId="77777777" w:rsidR="001657FC" w:rsidRPr="00AC3CE2" w:rsidRDefault="001657FC" w:rsidP="00684104">
      <w:pPr>
        <w:pStyle w:val="NoSpacing"/>
        <w:spacing w:line="238" w:lineRule="auto"/>
        <w:ind w:left="720" w:right="50" w:firstLine="720"/>
        <w:rPr>
          <w:color w:val="000000" w:themeColor="text1"/>
          <w:sz w:val="22"/>
          <w:szCs w:val="22"/>
        </w:rPr>
      </w:pPr>
      <w:r w:rsidRPr="00AC3CE2">
        <w:rPr>
          <w:color w:val="000000" w:themeColor="text1"/>
          <w:sz w:val="22"/>
          <w:szCs w:val="22"/>
        </w:rPr>
        <w:t>W</w:t>
      </w:r>
      <w:r w:rsidR="00FD12C2" w:rsidRPr="00AC3CE2">
        <w:rPr>
          <w:color w:val="000000" w:themeColor="text1"/>
          <w:sz w:val="22"/>
          <w:szCs w:val="22"/>
        </w:rPr>
        <w:t xml:space="preserve">. </w:t>
      </w:r>
      <w:r w:rsidRPr="00AC3CE2">
        <w:rPr>
          <w:color w:val="000000" w:themeColor="text1"/>
          <w:sz w:val="22"/>
          <w:szCs w:val="22"/>
        </w:rPr>
        <w:t>Pedrick</w:t>
      </w:r>
      <w:r w:rsidR="00514332" w:rsidRPr="00AC3CE2">
        <w:rPr>
          <w:color w:val="000000" w:themeColor="text1"/>
          <w:sz w:val="22"/>
          <w:szCs w:val="22"/>
        </w:rPr>
        <w:t>, Archaeology</w:t>
      </w:r>
      <w:r w:rsidRPr="00AC3CE2">
        <w:rPr>
          <w:color w:val="000000" w:themeColor="text1"/>
          <w:sz w:val="22"/>
          <w:szCs w:val="22"/>
        </w:rPr>
        <w:t xml:space="preserve"> (Spring 2015)</w:t>
      </w:r>
      <w:r w:rsidR="00FD12C2" w:rsidRPr="00AC3CE2">
        <w:rPr>
          <w:color w:val="000000" w:themeColor="text1"/>
          <w:sz w:val="22"/>
          <w:szCs w:val="22"/>
        </w:rPr>
        <w:t>.</w:t>
      </w:r>
    </w:p>
    <w:p w14:paraId="6F020D15" w14:textId="77777777" w:rsidR="00AB0F1C" w:rsidRPr="00AC3CE2" w:rsidRDefault="00684104" w:rsidP="00F53BC5">
      <w:pPr>
        <w:pStyle w:val="NoSpacing"/>
        <w:spacing w:line="238" w:lineRule="auto"/>
        <w:ind w:right="50"/>
        <w:rPr>
          <w:color w:val="000000" w:themeColor="text1"/>
          <w:sz w:val="22"/>
          <w:szCs w:val="22"/>
        </w:rPr>
      </w:pPr>
      <w:r w:rsidRPr="00AC3CE2">
        <w:rPr>
          <w:color w:val="000000" w:themeColor="text1"/>
          <w:sz w:val="22"/>
          <w:szCs w:val="22"/>
        </w:rPr>
        <w:t>ARTH 3993</w:t>
      </w:r>
      <w:r w:rsidRPr="00AC3CE2">
        <w:rPr>
          <w:color w:val="000000" w:themeColor="text1"/>
          <w:sz w:val="22"/>
          <w:szCs w:val="22"/>
        </w:rPr>
        <w:tab/>
      </w:r>
      <w:r w:rsidR="00AB0F1C" w:rsidRPr="00AC3CE2">
        <w:rPr>
          <w:color w:val="000000" w:themeColor="text1"/>
          <w:sz w:val="22"/>
          <w:szCs w:val="22"/>
        </w:rPr>
        <w:t>K</w:t>
      </w:r>
      <w:r w:rsidR="00FD12C2" w:rsidRPr="00AC3CE2">
        <w:rPr>
          <w:color w:val="000000" w:themeColor="text1"/>
          <w:sz w:val="22"/>
          <w:szCs w:val="22"/>
        </w:rPr>
        <w:t>.</w:t>
      </w:r>
      <w:r w:rsidR="00AB0F1C" w:rsidRPr="00AC3CE2">
        <w:rPr>
          <w:color w:val="000000" w:themeColor="text1"/>
          <w:sz w:val="22"/>
          <w:szCs w:val="22"/>
        </w:rPr>
        <w:t xml:space="preserve"> Napora, Archaeology (Spring 2011)</w:t>
      </w:r>
      <w:r w:rsidR="00FD12C2" w:rsidRPr="00AC3CE2">
        <w:rPr>
          <w:color w:val="000000" w:themeColor="text1"/>
          <w:sz w:val="22"/>
          <w:szCs w:val="22"/>
        </w:rPr>
        <w:t>.</w:t>
      </w:r>
    </w:p>
    <w:p w14:paraId="3CBCC14F" w14:textId="77777777" w:rsidR="00AB0F1C" w:rsidRPr="00AC3CE2" w:rsidRDefault="00684104" w:rsidP="00F53BC5">
      <w:pPr>
        <w:pStyle w:val="NoSpacing"/>
        <w:spacing w:line="238" w:lineRule="auto"/>
        <w:ind w:right="50"/>
        <w:rPr>
          <w:color w:val="000000" w:themeColor="text1"/>
          <w:sz w:val="22"/>
          <w:szCs w:val="22"/>
        </w:rPr>
      </w:pPr>
      <w:r w:rsidRPr="00AC3CE2">
        <w:rPr>
          <w:color w:val="000000" w:themeColor="text1"/>
          <w:sz w:val="22"/>
          <w:szCs w:val="22"/>
        </w:rPr>
        <w:t>ARTH 3993</w:t>
      </w:r>
      <w:r w:rsidRPr="00AC3CE2">
        <w:rPr>
          <w:color w:val="000000" w:themeColor="text1"/>
          <w:sz w:val="22"/>
          <w:szCs w:val="22"/>
        </w:rPr>
        <w:tab/>
      </w:r>
      <w:r w:rsidR="00AB0F1C" w:rsidRPr="00AC3CE2">
        <w:rPr>
          <w:color w:val="000000" w:themeColor="text1"/>
          <w:sz w:val="22"/>
          <w:szCs w:val="22"/>
        </w:rPr>
        <w:t>T</w:t>
      </w:r>
      <w:r w:rsidR="00FD12C2" w:rsidRPr="00AC3CE2">
        <w:rPr>
          <w:color w:val="000000" w:themeColor="text1"/>
          <w:sz w:val="22"/>
          <w:szCs w:val="22"/>
        </w:rPr>
        <w:t>.</w:t>
      </w:r>
      <w:r w:rsidR="00AB0F1C" w:rsidRPr="00AC3CE2">
        <w:rPr>
          <w:color w:val="000000" w:themeColor="text1"/>
          <w:sz w:val="22"/>
          <w:szCs w:val="22"/>
        </w:rPr>
        <w:t xml:space="preserve"> Murtishaw, Classics (Spring 2011)</w:t>
      </w:r>
      <w:r w:rsidR="00FD12C2" w:rsidRPr="00AC3CE2">
        <w:rPr>
          <w:color w:val="000000" w:themeColor="text1"/>
          <w:sz w:val="22"/>
          <w:szCs w:val="22"/>
        </w:rPr>
        <w:t>.</w:t>
      </w:r>
    </w:p>
    <w:p w14:paraId="3050D615" w14:textId="77777777" w:rsidR="00024FF3" w:rsidRPr="00AC3CE2" w:rsidRDefault="00024FF3" w:rsidP="00024FF3">
      <w:pPr>
        <w:pStyle w:val="NoSpacing"/>
        <w:spacing w:line="238" w:lineRule="auto"/>
        <w:ind w:right="50"/>
        <w:rPr>
          <w:color w:val="000000" w:themeColor="text1"/>
          <w:sz w:val="22"/>
          <w:szCs w:val="22"/>
        </w:rPr>
      </w:pPr>
      <w:r w:rsidRPr="00AC3CE2">
        <w:rPr>
          <w:color w:val="000000" w:themeColor="text1"/>
          <w:sz w:val="22"/>
          <w:szCs w:val="22"/>
        </w:rPr>
        <w:t>ARCY 4889-9</w:t>
      </w:r>
      <w:r w:rsidRPr="00AC3CE2">
        <w:rPr>
          <w:color w:val="000000" w:themeColor="text1"/>
          <w:sz w:val="22"/>
          <w:szCs w:val="22"/>
        </w:rPr>
        <w:tab/>
        <w:t>B. Pfeifer, Archaeology (</w:t>
      </w:r>
      <w:r>
        <w:rPr>
          <w:color w:val="000000" w:themeColor="text1"/>
          <w:sz w:val="22"/>
          <w:szCs w:val="22"/>
        </w:rPr>
        <w:t>F</w:t>
      </w:r>
      <w:r w:rsidRPr="00AC3CE2">
        <w:rPr>
          <w:color w:val="000000" w:themeColor="text1"/>
          <w:sz w:val="22"/>
          <w:szCs w:val="22"/>
        </w:rPr>
        <w:t>all 2020/Spring 2021).</w:t>
      </w:r>
    </w:p>
    <w:p w14:paraId="2831AA10" w14:textId="77777777" w:rsidR="00024FF3" w:rsidRPr="00AC3CE2" w:rsidRDefault="00024FF3" w:rsidP="00024FF3">
      <w:pPr>
        <w:pStyle w:val="NoSpacing"/>
        <w:spacing w:line="238" w:lineRule="auto"/>
        <w:ind w:right="50"/>
        <w:rPr>
          <w:color w:val="000000" w:themeColor="text1"/>
          <w:sz w:val="22"/>
          <w:szCs w:val="22"/>
        </w:rPr>
      </w:pPr>
      <w:r w:rsidRPr="00AC3CE2">
        <w:rPr>
          <w:color w:val="000000" w:themeColor="text1"/>
          <w:sz w:val="22"/>
          <w:szCs w:val="22"/>
        </w:rPr>
        <w:t>ARCY 4889-9</w:t>
      </w:r>
      <w:r w:rsidRPr="00AC3CE2">
        <w:rPr>
          <w:color w:val="000000" w:themeColor="text1"/>
          <w:sz w:val="22"/>
          <w:szCs w:val="22"/>
        </w:rPr>
        <w:tab/>
        <w:t>M. Wood, Archaeology (Fall 2017, Spring 2018).</w:t>
      </w:r>
    </w:p>
    <w:p w14:paraId="1455F7C4" w14:textId="77777777" w:rsidR="00FD12C2" w:rsidRPr="00AC3CE2" w:rsidRDefault="00FD12C2" w:rsidP="00FD12C2">
      <w:pPr>
        <w:pStyle w:val="NoSpacing"/>
        <w:spacing w:line="238" w:lineRule="auto"/>
        <w:ind w:right="50"/>
        <w:rPr>
          <w:color w:val="000000" w:themeColor="text1"/>
          <w:sz w:val="22"/>
          <w:szCs w:val="22"/>
        </w:rPr>
      </w:pPr>
      <w:r w:rsidRPr="00AC3CE2">
        <w:rPr>
          <w:color w:val="000000" w:themeColor="text1"/>
          <w:sz w:val="22"/>
          <w:szCs w:val="22"/>
        </w:rPr>
        <w:t>ARCY 4889-</w:t>
      </w:r>
      <w:r w:rsidR="00684104" w:rsidRPr="00AC3CE2">
        <w:rPr>
          <w:color w:val="000000" w:themeColor="text1"/>
          <w:sz w:val="22"/>
          <w:szCs w:val="22"/>
        </w:rPr>
        <w:t>9</w:t>
      </w:r>
      <w:r w:rsidR="00684104" w:rsidRPr="00AC3CE2">
        <w:rPr>
          <w:color w:val="000000" w:themeColor="text1"/>
          <w:sz w:val="22"/>
          <w:szCs w:val="22"/>
        </w:rPr>
        <w:tab/>
      </w:r>
      <w:r w:rsidRPr="00AC3CE2">
        <w:rPr>
          <w:color w:val="000000" w:themeColor="text1"/>
          <w:sz w:val="22"/>
          <w:szCs w:val="22"/>
        </w:rPr>
        <w:t>K. Accetta, Archaeology</w:t>
      </w:r>
      <w:r w:rsidR="00024FF3">
        <w:rPr>
          <w:color w:val="000000" w:themeColor="text1"/>
          <w:sz w:val="22"/>
          <w:szCs w:val="22"/>
        </w:rPr>
        <w:t xml:space="preserve"> </w:t>
      </w:r>
      <w:r w:rsidRPr="00AC3CE2">
        <w:rPr>
          <w:color w:val="000000" w:themeColor="text1"/>
          <w:sz w:val="22"/>
          <w:szCs w:val="22"/>
        </w:rPr>
        <w:t>(Fall 2009/Spring 2010).</w:t>
      </w:r>
    </w:p>
    <w:p w14:paraId="410EC669" w14:textId="77777777" w:rsidR="00FD12C2" w:rsidRPr="00AC3CE2" w:rsidRDefault="00FD12C2" w:rsidP="00FD12C2">
      <w:pPr>
        <w:pStyle w:val="NoSpacing"/>
        <w:spacing w:line="238" w:lineRule="auto"/>
        <w:ind w:right="50"/>
        <w:rPr>
          <w:color w:val="000000" w:themeColor="text1"/>
          <w:sz w:val="22"/>
          <w:szCs w:val="22"/>
        </w:rPr>
      </w:pPr>
      <w:r w:rsidRPr="00AC3CE2">
        <w:rPr>
          <w:color w:val="000000" w:themeColor="text1"/>
          <w:sz w:val="22"/>
          <w:szCs w:val="22"/>
        </w:rPr>
        <w:t>ARCY 4889-</w:t>
      </w:r>
      <w:r w:rsidR="00684104" w:rsidRPr="00AC3CE2">
        <w:rPr>
          <w:color w:val="000000" w:themeColor="text1"/>
          <w:sz w:val="22"/>
          <w:szCs w:val="22"/>
        </w:rPr>
        <w:t>9</w:t>
      </w:r>
      <w:r w:rsidR="00684104" w:rsidRPr="00AC3CE2">
        <w:rPr>
          <w:color w:val="000000" w:themeColor="text1"/>
          <w:sz w:val="22"/>
          <w:szCs w:val="22"/>
        </w:rPr>
        <w:tab/>
      </w:r>
      <w:r w:rsidRPr="00AC3CE2">
        <w:rPr>
          <w:color w:val="000000" w:themeColor="text1"/>
          <w:sz w:val="22"/>
          <w:szCs w:val="22"/>
        </w:rPr>
        <w:t>A. Diamond, Archaeology (Fall 2008/Spring 2009).</w:t>
      </w:r>
    </w:p>
    <w:p w14:paraId="6EDE8A6D" w14:textId="77777777" w:rsidR="00FD12C2" w:rsidRPr="00AC3CE2" w:rsidRDefault="00FD12C2" w:rsidP="00F53BC5">
      <w:pPr>
        <w:pStyle w:val="NoSpacing"/>
        <w:spacing w:line="238" w:lineRule="auto"/>
        <w:ind w:right="50"/>
        <w:rPr>
          <w:color w:val="000000" w:themeColor="text1"/>
          <w:sz w:val="22"/>
          <w:szCs w:val="22"/>
        </w:rPr>
      </w:pPr>
    </w:p>
    <w:p w14:paraId="6A716118" w14:textId="77777777" w:rsidR="009C7A27" w:rsidRPr="00AC3CE2" w:rsidRDefault="00F93936" w:rsidP="00F53BC5">
      <w:pPr>
        <w:pStyle w:val="NoSpacing"/>
        <w:spacing w:line="238" w:lineRule="auto"/>
        <w:ind w:right="50"/>
        <w:rPr>
          <w:color w:val="000000" w:themeColor="text1"/>
          <w:sz w:val="22"/>
          <w:szCs w:val="22"/>
        </w:rPr>
      </w:pPr>
      <w:r w:rsidRPr="00AC3CE2">
        <w:rPr>
          <w:color w:val="000000" w:themeColor="text1"/>
          <w:sz w:val="22"/>
          <w:szCs w:val="22"/>
        </w:rPr>
        <w:t>J. Benton, Ph</w:t>
      </w:r>
      <w:r w:rsidR="001440DE" w:rsidRPr="00AC3CE2">
        <w:rPr>
          <w:color w:val="000000" w:themeColor="text1"/>
          <w:sz w:val="22"/>
          <w:szCs w:val="22"/>
        </w:rPr>
        <w:t>D candidate, Graduate Program in Cl</w:t>
      </w:r>
      <w:r w:rsidR="00DD32C6" w:rsidRPr="00AC3CE2">
        <w:rPr>
          <w:color w:val="000000" w:themeColor="text1"/>
          <w:sz w:val="22"/>
          <w:szCs w:val="22"/>
        </w:rPr>
        <w:t>assical Archaeology (Fall 2009)</w:t>
      </w:r>
      <w:r w:rsidR="00FD12C2" w:rsidRPr="00AC3CE2">
        <w:rPr>
          <w:color w:val="000000" w:themeColor="text1"/>
          <w:sz w:val="22"/>
          <w:szCs w:val="22"/>
        </w:rPr>
        <w:t>.</w:t>
      </w:r>
      <w:r w:rsidR="001440DE" w:rsidRPr="00AC3CE2">
        <w:rPr>
          <w:color w:val="000000" w:themeColor="text1"/>
          <w:sz w:val="22"/>
          <w:szCs w:val="22"/>
        </w:rPr>
        <w:t xml:space="preserve"> </w:t>
      </w:r>
    </w:p>
    <w:p w14:paraId="1AA6CC55" w14:textId="77777777" w:rsidR="009C7A27" w:rsidRPr="00AC3CE2" w:rsidRDefault="00F93936" w:rsidP="00F53BC5">
      <w:pPr>
        <w:pStyle w:val="NoSpacing"/>
        <w:spacing w:line="238" w:lineRule="auto"/>
        <w:ind w:right="50"/>
        <w:rPr>
          <w:color w:val="000000" w:themeColor="text1"/>
          <w:sz w:val="22"/>
          <w:szCs w:val="22"/>
        </w:rPr>
      </w:pPr>
      <w:r w:rsidRPr="00AC3CE2">
        <w:rPr>
          <w:color w:val="000000" w:themeColor="text1"/>
          <w:sz w:val="22"/>
          <w:szCs w:val="22"/>
        </w:rPr>
        <w:t>R. Gondek, Ph</w:t>
      </w:r>
      <w:r w:rsidR="001440DE" w:rsidRPr="00AC3CE2">
        <w:rPr>
          <w:color w:val="000000" w:themeColor="text1"/>
          <w:sz w:val="22"/>
          <w:szCs w:val="22"/>
        </w:rPr>
        <w:t>D, Graduate Program in Classical Archaeology (</w:t>
      </w:r>
      <w:r w:rsidR="00DD32C6" w:rsidRPr="00AC3CE2">
        <w:rPr>
          <w:color w:val="000000" w:themeColor="text1"/>
          <w:sz w:val="22"/>
          <w:szCs w:val="22"/>
        </w:rPr>
        <w:t>Spring 2008)</w:t>
      </w:r>
      <w:r w:rsidR="00FD12C2" w:rsidRPr="00AC3CE2">
        <w:rPr>
          <w:color w:val="000000" w:themeColor="text1"/>
          <w:sz w:val="22"/>
          <w:szCs w:val="22"/>
        </w:rPr>
        <w:t>.</w:t>
      </w:r>
      <w:r w:rsidR="001440DE" w:rsidRPr="00AC3CE2">
        <w:rPr>
          <w:color w:val="000000" w:themeColor="text1"/>
          <w:sz w:val="22"/>
          <w:szCs w:val="22"/>
        </w:rPr>
        <w:t xml:space="preserve"> </w:t>
      </w:r>
    </w:p>
    <w:p w14:paraId="0BF9A0F7" w14:textId="77777777" w:rsidR="009C7A27" w:rsidRPr="00AC3CE2" w:rsidRDefault="00F93936" w:rsidP="00F53BC5">
      <w:pPr>
        <w:pStyle w:val="NoSpacing"/>
        <w:spacing w:line="238" w:lineRule="auto"/>
        <w:ind w:right="50"/>
        <w:rPr>
          <w:color w:val="000000" w:themeColor="text1"/>
          <w:sz w:val="22"/>
          <w:szCs w:val="22"/>
        </w:rPr>
      </w:pPr>
      <w:r w:rsidRPr="00AC3CE2">
        <w:rPr>
          <w:color w:val="000000" w:themeColor="text1"/>
          <w:sz w:val="22"/>
          <w:szCs w:val="22"/>
        </w:rPr>
        <w:t>R. Motta, Ph</w:t>
      </w:r>
      <w:r w:rsidR="001440DE" w:rsidRPr="00AC3CE2">
        <w:rPr>
          <w:color w:val="000000" w:themeColor="text1"/>
          <w:sz w:val="22"/>
          <w:szCs w:val="22"/>
        </w:rPr>
        <w:t>D, Graduate Program in Class</w:t>
      </w:r>
      <w:r w:rsidR="00DD32C6" w:rsidRPr="00AC3CE2">
        <w:rPr>
          <w:color w:val="000000" w:themeColor="text1"/>
          <w:sz w:val="22"/>
          <w:szCs w:val="22"/>
        </w:rPr>
        <w:t>ical Archaeology (Spring 2008)</w:t>
      </w:r>
      <w:r w:rsidR="00FD12C2" w:rsidRPr="00AC3CE2">
        <w:rPr>
          <w:color w:val="000000" w:themeColor="text1"/>
          <w:sz w:val="22"/>
          <w:szCs w:val="22"/>
        </w:rPr>
        <w:t>.</w:t>
      </w:r>
    </w:p>
    <w:p w14:paraId="02A0CD2B" w14:textId="77777777" w:rsidR="00C554FB" w:rsidRPr="00AC3CE2" w:rsidRDefault="00C554FB" w:rsidP="007174E9">
      <w:pPr>
        <w:pStyle w:val="NoSpacing"/>
        <w:spacing w:line="238" w:lineRule="auto"/>
        <w:ind w:right="50"/>
        <w:rPr>
          <w:color w:val="000000" w:themeColor="text1"/>
          <w:sz w:val="22"/>
          <w:szCs w:val="22"/>
        </w:rPr>
      </w:pPr>
    </w:p>
    <w:p w14:paraId="6DEBAF41" w14:textId="77777777" w:rsidR="00003C20" w:rsidRPr="00AC3CE2" w:rsidRDefault="0007698D" w:rsidP="00671A18">
      <w:pPr>
        <w:pStyle w:val="Heading2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 w:rsidRPr="00AC3CE2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F</w:t>
      </w:r>
      <w:r w:rsidR="00BE4325" w:rsidRPr="00AC3CE2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ield-</w:t>
      </w:r>
      <w:r w:rsidR="009C728C" w:rsidRPr="00AC3CE2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based instruction/supervision </w:t>
      </w:r>
      <w:r w:rsidRPr="00AC3CE2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(research lab)</w:t>
      </w:r>
      <w:r w:rsidR="00003C20" w:rsidRPr="00AC3CE2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  </w:t>
      </w:r>
    </w:p>
    <w:p w14:paraId="05AF3925" w14:textId="77777777" w:rsidR="00003C20" w:rsidRPr="00AC3CE2" w:rsidRDefault="00003C20" w:rsidP="00F53BC5">
      <w:pPr>
        <w:pStyle w:val="WW-Default"/>
        <w:spacing w:line="238" w:lineRule="auto"/>
        <w:ind w:right="50"/>
        <w:rPr>
          <w:b/>
          <w:color w:val="000000" w:themeColor="text1"/>
          <w:sz w:val="22"/>
          <w:szCs w:val="22"/>
        </w:rPr>
      </w:pPr>
    </w:p>
    <w:p w14:paraId="2E2FF378" w14:textId="77777777" w:rsidR="00297BD8" w:rsidRPr="00AC3CE2" w:rsidRDefault="00323971" w:rsidP="00323971">
      <w:pPr>
        <w:pStyle w:val="NoSpacing"/>
        <w:tabs>
          <w:tab w:val="left" w:pos="90"/>
        </w:tabs>
        <w:spacing w:line="238" w:lineRule="auto"/>
        <w:ind w:left="720" w:right="50" w:hanging="720"/>
        <w:rPr>
          <w:color w:val="000000" w:themeColor="text1"/>
          <w:sz w:val="22"/>
          <w:szCs w:val="22"/>
        </w:rPr>
      </w:pPr>
      <w:r w:rsidRPr="00AC3CE2">
        <w:rPr>
          <w:color w:val="000000" w:themeColor="text1"/>
          <w:sz w:val="22"/>
          <w:szCs w:val="22"/>
        </w:rPr>
        <w:t>2020-</w:t>
      </w:r>
      <w:r w:rsidRPr="00AC3CE2">
        <w:rPr>
          <w:color w:val="000000" w:themeColor="text1"/>
          <w:sz w:val="22"/>
          <w:szCs w:val="22"/>
        </w:rPr>
        <w:tab/>
      </w:r>
      <w:r w:rsidR="00297BD8" w:rsidRPr="00AC3CE2">
        <w:rPr>
          <w:color w:val="000000" w:themeColor="text1"/>
          <w:sz w:val="22"/>
          <w:szCs w:val="22"/>
        </w:rPr>
        <w:t>I. Partee, Archaeology/Art</w:t>
      </w:r>
      <w:r w:rsidR="00A049F0" w:rsidRPr="00AC3CE2">
        <w:rPr>
          <w:color w:val="000000" w:themeColor="text1"/>
          <w:sz w:val="22"/>
          <w:szCs w:val="22"/>
        </w:rPr>
        <w:t xml:space="preserve"> History</w:t>
      </w:r>
      <w:r w:rsidR="00297BD8" w:rsidRPr="00AC3CE2">
        <w:rPr>
          <w:color w:val="000000" w:themeColor="text1"/>
          <w:sz w:val="22"/>
          <w:szCs w:val="22"/>
        </w:rPr>
        <w:t>. KASP, weaving in antiquity, textiles, women’s studies.</w:t>
      </w:r>
    </w:p>
    <w:p w14:paraId="009C10D3" w14:textId="77777777" w:rsidR="00323971" w:rsidRPr="00AC3CE2" w:rsidRDefault="00323971" w:rsidP="00323971">
      <w:pPr>
        <w:pStyle w:val="NoSpacing"/>
        <w:tabs>
          <w:tab w:val="left" w:pos="90"/>
        </w:tabs>
        <w:spacing w:line="238" w:lineRule="auto"/>
        <w:ind w:left="720" w:right="50" w:hanging="720"/>
        <w:rPr>
          <w:color w:val="000000" w:themeColor="text1"/>
          <w:sz w:val="22"/>
          <w:szCs w:val="22"/>
        </w:rPr>
      </w:pPr>
      <w:r w:rsidRPr="00AC3CE2">
        <w:rPr>
          <w:color w:val="000000" w:themeColor="text1"/>
          <w:sz w:val="22"/>
          <w:szCs w:val="22"/>
        </w:rPr>
        <w:tab/>
      </w:r>
      <w:r w:rsidRPr="00AC3CE2">
        <w:rPr>
          <w:color w:val="000000" w:themeColor="text1"/>
          <w:sz w:val="22"/>
          <w:szCs w:val="22"/>
        </w:rPr>
        <w:tab/>
        <w:t>E. Given, Studio Art. Thebes, cemeteries, small artifacts.</w:t>
      </w:r>
    </w:p>
    <w:p w14:paraId="7E3E140A" w14:textId="77777777" w:rsidR="00323971" w:rsidRPr="00AC3CE2" w:rsidRDefault="00323971" w:rsidP="00323971">
      <w:pPr>
        <w:pStyle w:val="NoSpacing"/>
        <w:tabs>
          <w:tab w:val="left" w:pos="90"/>
        </w:tabs>
        <w:spacing w:line="238" w:lineRule="auto"/>
        <w:ind w:left="720" w:right="50" w:hanging="720"/>
        <w:rPr>
          <w:color w:val="000000" w:themeColor="text1"/>
          <w:sz w:val="22"/>
          <w:szCs w:val="22"/>
        </w:rPr>
      </w:pPr>
      <w:r w:rsidRPr="00AC3CE2">
        <w:rPr>
          <w:color w:val="000000" w:themeColor="text1"/>
          <w:sz w:val="22"/>
          <w:szCs w:val="22"/>
        </w:rPr>
        <w:tab/>
      </w:r>
      <w:r w:rsidRPr="00AC3CE2">
        <w:rPr>
          <w:color w:val="000000" w:themeColor="text1"/>
          <w:sz w:val="22"/>
          <w:szCs w:val="22"/>
        </w:rPr>
        <w:tab/>
        <w:t xml:space="preserve">H. All, Curry School of Education/Art History. Flowerdew Hundred, curriculum, public </w:t>
      </w:r>
    </w:p>
    <w:p w14:paraId="2E93B5FA" w14:textId="77777777" w:rsidR="00323971" w:rsidRPr="00AC3CE2" w:rsidRDefault="00323971" w:rsidP="00323971">
      <w:pPr>
        <w:pStyle w:val="NoSpacing"/>
        <w:tabs>
          <w:tab w:val="left" w:pos="90"/>
        </w:tabs>
        <w:spacing w:line="238" w:lineRule="auto"/>
        <w:ind w:left="720" w:right="50" w:hanging="720"/>
        <w:rPr>
          <w:color w:val="000000" w:themeColor="text1"/>
          <w:sz w:val="22"/>
          <w:szCs w:val="22"/>
        </w:rPr>
      </w:pPr>
      <w:r w:rsidRPr="00AC3CE2">
        <w:rPr>
          <w:color w:val="000000" w:themeColor="text1"/>
          <w:sz w:val="22"/>
          <w:szCs w:val="22"/>
        </w:rPr>
        <w:tab/>
      </w:r>
      <w:r w:rsidRPr="00AC3CE2">
        <w:rPr>
          <w:color w:val="000000" w:themeColor="text1"/>
          <w:sz w:val="22"/>
          <w:szCs w:val="22"/>
        </w:rPr>
        <w:tab/>
        <w:t>archaeology, K12 education.</w:t>
      </w:r>
    </w:p>
    <w:p w14:paraId="73B8FDE0" w14:textId="77777777" w:rsidR="009B6DBF" w:rsidRPr="00AC3CE2" w:rsidRDefault="00323971" w:rsidP="009B6DBF">
      <w:pPr>
        <w:pStyle w:val="NoSpacing"/>
        <w:tabs>
          <w:tab w:val="left" w:pos="90"/>
        </w:tabs>
        <w:spacing w:line="238" w:lineRule="auto"/>
        <w:ind w:right="50"/>
        <w:rPr>
          <w:color w:val="000000" w:themeColor="text1"/>
          <w:sz w:val="22"/>
          <w:szCs w:val="22"/>
        </w:rPr>
      </w:pPr>
      <w:r w:rsidRPr="00AC3CE2">
        <w:rPr>
          <w:color w:val="000000" w:themeColor="text1"/>
          <w:sz w:val="22"/>
          <w:szCs w:val="22"/>
        </w:rPr>
        <w:t>2019-</w:t>
      </w:r>
      <w:r w:rsidRPr="00AC3CE2">
        <w:rPr>
          <w:color w:val="000000" w:themeColor="text1"/>
          <w:sz w:val="22"/>
          <w:szCs w:val="22"/>
        </w:rPr>
        <w:tab/>
      </w:r>
      <w:r w:rsidR="009B6DBF" w:rsidRPr="00AC3CE2">
        <w:rPr>
          <w:color w:val="000000" w:themeColor="text1"/>
          <w:sz w:val="22"/>
          <w:szCs w:val="22"/>
        </w:rPr>
        <w:t>S. Long, Classics/Archaeology. KASP, ceramic analysis, pottery production, fabrics.</w:t>
      </w:r>
    </w:p>
    <w:p w14:paraId="1AF07436" w14:textId="77777777" w:rsidR="00323971" w:rsidRPr="00AC3CE2" w:rsidRDefault="00323971" w:rsidP="00323971">
      <w:pPr>
        <w:pStyle w:val="NoSpacing"/>
        <w:tabs>
          <w:tab w:val="left" w:pos="90"/>
        </w:tabs>
        <w:spacing w:line="238" w:lineRule="auto"/>
        <w:ind w:left="720" w:right="50" w:hanging="720"/>
        <w:rPr>
          <w:color w:val="000000" w:themeColor="text1"/>
          <w:sz w:val="22"/>
          <w:szCs w:val="22"/>
        </w:rPr>
      </w:pPr>
      <w:r w:rsidRPr="00AC3CE2">
        <w:rPr>
          <w:color w:val="000000" w:themeColor="text1"/>
          <w:sz w:val="22"/>
          <w:szCs w:val="22"/>
        </w:rPr>
        <w:tab/>
      </w:r>
      <w:r w:rsidRPr="00AC3CE2">
        <w:rPr>
          <w:color w:val="000000" w:themeColor="text1"/>
          <w:sz w:val="22"/>
          <w:szCs w:val="22"/>
        </w:rPr>
        <w:tab/>
        <w:t>J. Baker, Archaeology/Materials Science. KASP, data processing, archaeometallurgy, iron production.</w:t>
      </w:r>
    </w:p>
    <w:p w14:paraId="15A6FC95" w14:textId="77777777" w:rsidR="00071AA2" w:rsidRPr="00AC3CE2" w:rsidRDefault="00BE1F06" w:rsidP="00BE1F06">
      <w:pPr>
        <w:pStyle w:val="NoSpacing"/>
        <w:tabs>
          <w:tab w:val="left" w:pos="90"/>
        </w:tabs>
        <w:spacing w:line="238" w:lineRule="auto"/>
        <w:ind w:left="720" w:right="50" w:hanging="720"/>
        <w:rPr>
          <w:color w:val="000000" w:themeColor="text1"/>
          <w:sz w:val="22"/>
          <w:szCs w:val="22"/>
        </w:rPr>
      </w:pPr>
      <w:r w:rsidRPr="00AC3CE2">
        <w:rPr>
          <w:color w:val="000000" w:themeColor="text1"/>
          <w:sz w:val="22"/>
          <w:szCs w:val="22"/>
        </w:rPr>
        <w:t>2019</w:t>
      </w:r>
      <w:r w:rsidRPr="00AC3CE2">
        <w:rPr>
          <w:color w:val="000000" w:themeColor="text1"/>
          <w:sz w:val="22"/>
          <w:szCs w:val="22"/>
        </w:rPr>
        <w:tab/>
      </w:r>
      <w:r w:rsidR="00071AA2" w:rsidRPr="00AC3CE2">
        <w:rPr>
          <w:color w:val="000000" w:themeColor="text1"/>
          <w:sz w:val="22"/>
          <w:szCs w:val="22"/>
        </w:rPr>
        <w:t>J. Henshaw (MA), Anthropology/Archaeology (2019). KASP, leader of the 2019 field team</w:t>
      </w:r>
      <w:r w:rsidR="00934B08" w:rsidRPr="00AC3CE2">
        <w:rPr>
          <w:color w:val="000000" w:themeColor="text1"/>
          <w:sz w:val="22"/>
          <w:szCs w:val="22"/>
        </w:rPr>
        <w:t>.</w:t>
      </w:r>
    </w:p>
    <w:p w14:paraId="4234A61D" w14:textId="77777777" w:rsidR="00071AA2" w:rsidRPr="00AC3CE2" w:rsidRDefault="00BE1F06" w:rsidP="00BE1F06">
      <w:pPr>
        <w:pStyle w:val="NoSpacing"/>
        <w:tabs>
          <w:tab w:val="left" w:pos="90"/>
          <w:tab w:val="left" w:pos="720"/>
        </w:tabs>
        <w:spacing w:line="238" w:lineRule="auto"/>
        <w:ind w:left="720" w:right="50" w:hanging="720"/>
        <w:rPr>
          <w:color w:val="000000" w:themeColor="text1"/>
          <w:sz w:val="22"/>
          <w:szCs w:val="22"/>
        </w:rPr>
      </w:pPr>
      <w:r w:rsidRPr="00AC3CE2">
        <w:rPr>
          <w:color w:val="000000" w:themeColor="text1"/>
          <w:sz w:val="22"/>
          <w:szCs w:val="22"/>
        </w:rPr>
        <w:tab/>
      </w:r>
      <w:r w:rsidRPr="00AC3CE2">
        <w:rPr>
          <w:color w:val="000000" w:themeColor="text1"/>
          <w:sz w:val="22"/>
          <w:szCs w:val="22"/>
        </w:rPr>
        <w:tab/>
      </w:r>
      <w:r w:rsidR="00071AA2" w:rsidRPr="00AC3CE2">
        <w:rPr>
          <w:color w:val="000000" w:themeColor="text1"/>
          <w:sz w:val="22"/>
          <w:szCs w:val="22"/>
        </w:rPr>
        <w:t>M. Page (MA), Architectural History (2019). KASP, leader of the 2019 field team</w:t>
      </w:r>
      <w:r w:rsidR="00934B08" w:rsidRPr="00AC3CE2">
        <w:rPr>
          <w:color w:val="000000" w:themeColor="text1"/>
          <w:sz w:val="22"/>
          <w:szCs w:val="22"/>
        </w:rPr>
        <w:t>.</w:t>
      </w:r>
    </w:p>
    <w:p w14:paraId="78D57309" w14:textId="77777777" w:rsidR="00071AA2" w:rsidRPr="00AC3CE2" w:rsidRDefault="00BE1F06" w:rsidP="00BE1F06">
      <w:pPr>
        <w:pStyle w:val="NoSpacing"/>
        <w:tabs>
          <w:tab w:val="left" w:pos="90"/>
          <w:tab w:val="left" w:pos="720"/>
        </w:tabs>
        <w:spacing w:line="238" w:lineRule="auto"/>
        <w:ind w:left="720" w:right="50" w:hanging="720"/>
        <w:rPr>
          <w:color w:val="000000" w:themeColor="text1"/>
          <w:sz w:val="22"/>
          <w:szCs w:val="22"/>
        </w:rPr>
      </w:pPr>
      <w:r w:rsidRPr="00AC3CE2">
        <w:rPr>
          <w:color w:val="000000" w:themeColor="text1"/>
          <w:sz w:val="22"/>
          <w:szCs w:val="22"/>
        </w:rPr>
        <w:tab/>
      </w:r>
      <w:r w:rsidRPr="00AC3CE2">
        <w:rPr>
          <w:color w:val="000000" w:themeColor="text1"/>
          <w:sz w:val="22"/>
          <w:szCs w:val="22"/>
        </w:rPr>
        <w:tab/>
      </w:r>
      <w:r w:rsidR="00071AA2" w:rsidRPr="00AC3CE2">
        <w:rPr>
          <w:color w:val="000000" w:themeColor="text1"/>
          <w:sz w:val="22"/>
          <w:szCs w:val="22"/>
        </w:rPr>
        <w:t>R. Edwards (MA), Architectural History (2019). KASP, member of the 2019 field team</w:t>
      </w:r>
      <w:r w:rsidR="00934B08" w:rsidRPr="00AC3CE2">
        <w:rPr>
          <w:color w:val="000000" w:themeColor="text1"/>
          <w:sz w:val="22"/>
          <w:szCs w:val="22"/>
        </w:rPr>
        <w:t>.</w:t>
      </w:r>
    </w:p>
    <w:p w14:paraId="2FAB0B91" w14:textId="77777777" w:rsidR="00071AA2" w:rsidRPr="00AC3CE2" w:rsidRDefault="00BE1F06" w:rsidP="00BE1F06">
      <w:pPr>
        <w:pStyle w:val="NoSpacing"/>
        <w:tabs>
          <w:tab w:val="left" w:pos="90"/>
          <w:tab w:val="left" w:pos="720"/>
        </w:tabs>
        <w:spacing w:line="238" w:lineRule="auto"/>
        <w:ind w:left="720" w:right="50" w:hanging="720"/>
        <w:rPr>
          <w:color w:val="000000" w:themeColor="text1"/>
          <w:sz w:val="22"/>
          <w:szCs w:val="22"/>
        </w:rPr>
      </w:pPr>
      <w:r w:rsidRPr="00AC3CE2">
        <w:rPr>
          <w:color w:val="000000" w:themeColor="text1"/>
          <w:sz w:val="22"/>
          <w:szCs w:val="22"/>
        </w:rPr>
        <w:tab/>
      </w:r>
      <w:r w:rsidRPr="00AC3CE2">
        <w:rPr>
          <w:color w:val="000000" w:themeColor="text1"/>
          <w:sz w:val="22"/>
          <w:szCs w:val="22"/>
        </w:rPr>
        <w:tab/>
      </w:r>
      <w:r w:rsidR="00071AA2" w:rsidRPr="00AC3CE2">
        <w:rPr>
          <w:color w:val="000000" w:themeColor="text1"/>
          <w:sz w:val="22"/>
          <w:szCs w:val="22"/>
        </w:rPr>
        <w:t>I. MacPherson, Architecture (2019). KASP, member of the 2019 field team</w:t>
      </w:r>
      <w:r w:rsidR="00934B08" w:rsidRPr="00AC3CE2">
        <w:rPr>
          <w:color w:val="000000" w:themeColor="text1"/>
          <w:sz w:val="22"/>
          <w:szCs w:val="22"/>
        </w:rPr>
        <w:t>.</w:t>
      </w:r>
    </w:p>
    <w:p w14:paraId="4FE797B6" w14:textId="77777777" w:rsidR="00C277E8" w:rsidRPr="00AC3CE2" w:rsidRDefault="00BE1F06" w:rsidP="00BE1F06">
      <w:pPr>
        <w:pStyle w:val="NoSpacing"/>
        <w:tabs>
          <w:tab w:val="left" w:pos="90"/>
          <w:tab w:val="left" w:pos="720"/>
        </w:tabs>
        <w:spacing w:line="238" w:lineRule="auto"/>
        <w:ind w:left="720" w:right="50" w:hanging="720"/>
        <w:rPr>
          <w:color w:val="000000" w:themeColor="text1"/>
          <w:sz w:val="22"/>
          <w:szCs w:val="22"/>
        </w:rPr>
      </w:pPr>
      <w:r w:rsidRPr="00AC3CE2">
        <w:rPr>
          <w:color w:val="000000" w:themeColor="text1"/>
          <w:sz w:val="22"/>
          <w:szCs w:val="22"/>
        </w:rPr>
        <w:tab/>
      </w:r>
      <w:r w:rsidRPr="00AC3CE2">
        <w:rPr>
          <w:color w:val="000000" w:themeColor="text1"/>
          <w:sz w:val="22"/>
          <w:szCs w:val="22"/>
        </w:rPr>
        <w:tab/>
      </w:r>
      <w:r w:rsidR="00C277E8" w:rsidRPr="00AC3CE2">
        <w:rPr>
          <w:color w:val="000000" w:themeColor="text1"/>
          <w:sz w:val="22"/>
          <w:szCs w:val="22"/>
        </w:rPr>
        <w:t>A. Alpern, Art History (2019). KASP, member of the 2019 field team.</w:t>
      </w:r>
    </w:p>
    <w:p w14:paraId="02B3F963" w14:textId="77777777" w:rsidR="00C277E8" w:rsidRPr="00AC3CE2" w:rsidRDefault="00BE1F06" w:rsidP="00BE1F06">
      <w:pPr>
        <w:pStyle w:val="NoSpacing"/>
        <w:tabs>
          <w:tab w:val="left" w:pos="90"/>
          <w:tab w:val="left" w:pos="720"/>
        </w:tabs>
        <w:spacing w:line="238" w:lineRule="auto"/>
        <w:ind w:left="720" w:right="50" w:hanging="720"/>
        <w:rPr>
          <w:color w:val="000000" w:themeColor="text1"/>
          <w:sz w:val="22"/>
          <w:szCs w:val="22"/>
        </w:rPr>
      </w:pPr>
      <w:r w:rsidRPr="00AC3CE2">
        <w:rPr>
          <w:color w:val="000000" w:themeColor="text1"/>
          <w:sz w:val="22"/>
          <w:szCs w:val="22"/>
        </w:rPr>
        <w:tab/>
      </w:r>
      <w:r w:rsidRPr="00AC3CE2">
        <w:rPr>
          <w:color w:val="000000" w:themeColor="text1"/>
          <w:sz w:val="22"/>
          <w:szCs w:val="22"/>
        </w:rPr>
        <w:tab/>
      </w:r>
      <w:r w:rsidR="00C277E8" w:rsidRPr="00AC3CE2">
        <w:rPr>
          <w:color w:val="000000" w:themeColor="text1"/>
          <w:sz w:val="22"/>
          <w:szCs w:val="22"/>
        </w:rPr>
        <w:t xml:space="preserve">T. Ferguson, Classics (2019). KASP, member of the 2019 field team. </w:t>
      </w:r>
    </w:p>
    <w:p w14:paraId="4D72FD64" w14:textId="77777777" w:rsidR="009638CC" w:rsidRPr="00AC3CE2" w:rsidRDefault="009638CC" w:rsidP="009638CC">
      <w:pPr>
        <w:pStyle w:val="NoSpacing"/>
        <w:tabs>
          <w:tab w:val="left" w:pos="90"/>
        </w:tabs>
        <w:spacing w:line="238" w:lineRule="auto"/>
        <w:ind w:left="720" w:right="50" w:hanging="720"/>
        <w:rPr>
          <w:color w:val="000000" w:themeColor="text1"/>
          <w:sz w:val="22"/>
          <w:szCs w:val="22"/>
        </w:rPr>
      </w:pPr>
      <w:r w:rsidRPr="00AC3CE2">
        <w:rPr>
          <w:color w:val="000000" w:themeColor="text1"/>
          <w:sz w:val="22"/>
          <w:szCs w:val="22"/>
        </w:rPr>
        <w:t>2018-</w:t>
      </w:r>
      <w:r w:rsidRPr="00AC3CE2">
        <w:rPr>
          <w:color w:val="000000" w:themeColor="text1"/>
          <w:sz w:val="22"/>
          <w:szCs w:val="22"/>
        </w:rPr>
        <w:tab/>
        <w:t>B. Pfeifer, Archaeology. KASP, remote sensing, GIS, archaeological geophysics; member of the 2019 field team.</w:t>
      </w:r>
    </w:p>
    <w:p w14:paraId="4F6FC889" w14:textId="77777777" w:rsidR="00BE1F06" w:rsidRPr="00AC3CE2" w:rsidRDefault="00BE1F06" w:rsidP="00BE1F06">
      <w:pPr>
        <w:pStyle w:val="NoSpacing"/>
        <w:tabs>
          <w:tab w:val="left" w:pos="90"/>
        </w:tabs>
        <w:spacing w:line="238" w:lineRule="auto"/>
        <w:ind w:left="720" w:right="50" w:hanging="720"/>
        <w:rPr>
          <w:color w:val="000000" w:themeColor="text1"/>
          <w:sz w:val="22"/>
          <w:szCs w:val="22"/>
        </w:rPr>
      </w:pPr>
      <w:r w:rsidRPr="00AC3CE2">
        <w:rPr>
          <w:color w:val="000000" w:themeColor="text1"/>
          <w:sz w:val="22"/>
          <w:szCs w:val="22"/>
        </w:rPr>
        <w:t>2018-9</w:t>
      </w:r>
      <w:r w:rsidRPr="00AC3CE2">
        <w:rPr>
          <w:color w:val="000000" w:themeColor="text1"/>
          <w:sz w:val="22"/>
          <w:szCs w:val="22"/>
        </w:rPr>
        <w:tab/>
        <w:t>V. Kanellopoulos, Archaeology. House of Kadmos, diaries.</w:t>
      </w:r>
      <w:r w:rsidRPr="00AC3CE2">
        <w:rPr>
          <w:color w:val="000000" w:themeColor="text1"/>
          <w:sz w:val="22"/>
          <w:szCs w:val="22"/>
        </w:rPr>
        <w:tab/>
      </w:r>
    </w:p>
    <w:p w14:paraId="0E6D0D22" w14:textId="77777777" w:rsidR="00DD6990" w:rsidRPr="00AC3CE2" w:rsidRDefault="00DD6990" w:rsidP="00BE1F06">
      <w:pPr>
        <w:pStyle w:val="NoSpacing"/>
        <w:tabs>
          <w:tab w:val="left" w:pos="90"/>
        </w:tabs>
        <w:spacing w:line="238" w:lineRule="auto"/>
        <w:ind w:left="720" w:right="50" w:hanging="720"/>
        <w:rPr>
          <w:color w:val="000000" w:themeColor="text1"/>
          <w:sz w:val="22"/>
          <w:szCs w:val="22"/>
        </w:rPr>
      </w:pPr>
      <w:r w:rsidRPr="00AC3CE2">
        <w:rPr>
          <w:color w:val="000000" w:themeColor="text1"/>
          <w:sz w:val="22"/>
          <w:szCs w:val="22"/>
        </w:rPr>
        <w:lastRenderedPageBreak/>
        <w:t>2018</w:t>
      </w:r>
      <w:r w:rsidRPr="00AC3CE2">
        <w:rPr>
          <w:color w:val="000000" w:themeColor="text1"/>
          <w:sz w:val="22"/>
          <w:szCs w:val="22"/>
        </w:rPr>
        <w:tab/>
        <w:t>K. Pikouni, Archaeology. KASP, GIS.</w:t>
      </w:r>
    </w:p>
    <w:p w14:paraId="089D9145" w14:textId="77777777" w:rsidR="00DD6990" w:rsidRPr="00AC3CE2" w:rsidRDefault="00DD6990" w:rsidP="00BE1F06">
      <w:pPr>
        <w:pStyle w:val="NoSpacing"/>
        <w:tabs>
          <w:tab w:val="left" w:pos="90"/>
        </w:tabs>
        <w:spacing w:line="238" w:lineRule="auto"/>
        <w:ind w:left="720" w:right="50" w:hanging="720"/>
        <w:rPr>
          <w:color w:val="000000" w:themeColor="text1"/>
          <w:sz w:val="22"/>
          <w:szCs w:val="22"/>
        </w:rPr>
      </w:pPr>
      <w:r w:rsidRPr="00AC3CE2">
        <w:rPr>
          <w:color w:val="000000" w:themeColor="text1"/>
          <w:sz w:val="22"/>
          <w:szCs w:val="22"/>
        </w:rPr>
        <w:tab/>
      </w:r>
      <w:r w:rsidRPr="00AC3CE2">
        <w:rPr>
          <w:color w:val="000000" w:themeColor="text1"/>
          <w:sz w:val="22"/>
          <w:szCs w:val="22"/>
        </w:rPr>
        <w:tab/>
        <w:t>C. Cooney, Archaeology. Thebes, GIS, cemeteries.</w:t>
      </w:r>
    </w:p>
    <w:p w14:paraId="1FDAB539" w14:textId="77777777" w:rsidR="00DD6990" w:rsidRPr="00AC3CE2" w:rsidRDefault="00DD6990" w:rsidP="00BE1F06">
      <w:pPr>
        <w:pStyle w:val="NoSpacing"/>
        <w:tabs>
          <w:tab w:val="left" w:pos="90"/>
        </w:tabs>
        <w:spacing w:line="238" w:lineRule="auto"/>
        <w:ind w:left="720" w:right="50" w:hanging="720"/>
        <w:rPr>
          <w:color w:val="000000" w:themeColor="text1"/>
          <w:sz w:val="22"/>
          <w:szCs w:val="22"/>
        </w:rPr>
      </w:pPr>
      <w:r w:rsidRPr="00AC3CE2">
        <w:rPr>
          <w:color w:val="000000" w:themeColor="text1"/>
          <w:sz w:val="22"/>
          <w:szCs w:val="22"/>
        </w:rPr>
        <w:tab/>
      </w:r>
      <w:r w:rsidRPr="00AC3CE2">
        <w:rPr>
          <w:color w:val="000000" w:themeColor="text1"/>
          <w:sz w:val="22"/>
          <w:szCs w:val="22"/>
        </w:rPr>
        <w:tab/>
        <w:t>C. Dawson, Art History. Thebes, GIS, cemeteries.</w:t>
      </w:r>
    </w:p>
    <w:p w14:paraId="2467052E" w14:textId="77777777" w:rsidR="005E02CD" w:rsidRPr="00AC3CE2" w:rsidRDefault="005E02CD" w:rsidP="00BE1F06">
      <w:pPr>
        <w:pStyle w:val="NoSpacing"/>
        <w:tabs>
          <w:tab w:val="left" w:pos="90"/>
        </w:tabs>
        <w:spacing w:line="238" w:lineRule="auto"/>
        <w:ind w:left="720" w:right="50" w:hanging="720"/>
        <w:rPr>
          <w:color w:val="000000" w:themeColor="text1"/>
          <w:sz w:val="22"/>
          <w:szCs w:val="22"/>
        </w:rPr>
      </w:pPr>
      <w:r w:rsidRPr="00AC3CE2">
        <w:rPr>
          <w:color w:val="000000" w:themeColor="text1"/>
          <w:sz w:val="22"/>
          <w:szCs w:val="22"/>
        </w:rPr>
        <w:tab/>
      </w:r>
      <w:r w:rsidRPr="00AC3CE2">
        <w:rPr>
          <w:color w:val="000000" w:themeColor="text1"/>
          <w:sz w:val="22"/>
          <w:szCs w:val="22"/>
        </w:rPr>
        <w:tab/>
        <w:t>M. Wood, Archaeology. KASP, remote sensing.</w:t>
      </w:r>
    </w:p>
    <w:p w14:paraId="1F3E7567" w14:textId="77777777" w:rsidR="00297BD8" w:rsidRPr="00AC3CE2" w:rsidRDefault="00BE1F06" w:rsidP="00BE1F06">
      <w:pPr>
        <w:pStyle w:val="NoSpacing"/>
        <w:tabs>
          <w:tab w:val="left" w:pos="90"/>
        </w:tabs>
        <w:spacing w:line="238" w:lineRule="auto"/>
        <w:ind w:left="720" w:right="50" w:hanging="720"/>
        <w:rPr>
          <w:color w:val="000000" w:themeColor="text1"/>
          <w:sz w:val="22"/>
          <w:szCs w:val="22"/>
        </w:rPr>
      </w:pPr>
      <w:r w:rsidRPr="00AC3CE2">
        <w:rPr>
          <w:color w:val="000000" w:themeColor="text1"/>
          <w:sz w:val="22"/>
          <w:szCs w:val="22"/>
        </w:rPr>
        <w:t>2015-6</w:t>
      </w:r>
      <w:r w:rsidRPr="00AC3CE2">
        <w:rPr>
          <w:color w:val="000000" w:themeColor="text1"/>
          <w:sz w:val="22"/>
          <w:szCs w:val="22"/>
        </w:rPr>
        <w:tab/>
      </w:r>
      <w:r w:rsidR="00297BD8" w:rsidRPr="00AC3CE2">
        <w:rPr>
          <w:color w:val="000000" w:themeColor="text1"/>
          <w:sz w:val="22"/>
          <w:szCs w:val="22"/>
        </w:rPr>
        <w:t>C. Cook</w:t>
      </w:r>
      <w:r w:rsidRPr="00AC3CE2">
        <w:rPr>
          <w:color w:val="000000" w:themeColor="text1"/>
          <w:sz w:val="22"/>
          <w:szCs w:val="22"/>
        </w:rPr>
        <w:t>, Archaeology</w:t>
      </w:r>
      <w:r w:rsidR="00297BD8" w:rsidRPr="00AC3CE2">
        <w:rPr>
          <w:color w:val="000000" w:themeColor="text1"/>
          <w:sz w:val="22"/>
          <w:szCs w:val="22"/>
        </w:rPr>
        <w:t>. Thebes, cemeteries.</w:t>
      </w:r>
    </w:p>
    <w:p w14:paraId="3A2AB308" w14:textId="77777777" w:rsidR="008D4C11" w:rsidRPr="00AC3CE2" w:rsidRDefault="008D4C11" w:rsidP="00BE1F06">
      <w:pPr>
        <w:pStyle w:val="NoSpacing"/>
        <w:tabs>
          <w:tab w:val="left" w:pos="90"/>
        </w:tabs>
        <w:spacing w:line="238" w:lineRule="auto"/>
        <w:ind w:left="720" w:right="50" w:hanging="720"/>
        <w:rPr>
          <w:color w:val="000000" w:themeColor="text1"/>
          <w:sz w:val="22"/>
          <w:szCs w:val="22"/>
        </w:rPr>
      </w:pPr>
      <w:r w:rsidRPr="00AC3CE2">
        <w:rPr>
          <w:color w:val="000000" w:themeColor="text1"/>
          <w:sz w:val="22"/>
          <w:szCs w:val="22"/>
        </w:rPr>
        <w:tab/>
      </w:r>
      <w:r w:rsidRPr="00AC3CE2">
        <w:rPr>
          <w:color w:val="000000" w:themeColor="text1"/>
          <w:sz w:val="22"/>
          <w:szCs w:val="22"/>
        </w:rPr>
        <w:tab/>
        <w:t>L. Armstrong, Art History/Classics. Flowerdew Hundred, artifact processing.</w:t>
      </w:r>
    </w:p>
    <w:p w14:paraId="1322FFBE" w14:textId="77777777" w:rsidR="008D4C11" w:rsidRPr="00AC3CE2" w:rsidRDefault="008D4C11" w:rsidP="008D4C11">
      <w:pPr>
        <w:pStyle w:val="NoSpacing"/>
        <w:tabs>
          <w:tab w:val="left" w:pos="90"/>
        </w:tabs>
        <w:spacing w:line="238" w:lineRule="auto"/>
        <w:ind w:left="720" w:right="50" w:hanging="720"/>
        <w:rPr>
          <w:color w:val="000000" w:themeColor="text1"/>
          <w:sz w:val="22"/>
          <w:szCs w:val="22"/>
        </w:rPr>
      </w:pPr>
      <w:r w:rsidRPr="00AC3CE2">
        <w:rPr>
          <w:color w:val="000000" w:themeColor="text1"/>
          <w:sz w:val="22"/>
          <w:szCs w:val="22"/>
        </w:rPr>
        <w:tab/>
      </w:r>
      <w:r w:rsidRPr="00AC3CE2">
        <w:rPr>
          <w:color w:val="000000" w:themeColor="text1"/>
          <w:sz w:val="22"/>
          <w:szCs w:val="22"/>
        </w:rPr>
        <w:tab/>
        <w:t>B. Degnan, Archaeology. Flowerdew Hundred, artifact processing.</w:t>
      </w:r>
    </w:p>
    <w:p w14:paraId="40B9DA97" w14:textId="77777777" w:rsidR="008D4C11" w:rsidRPr="00AC3CE2" w:rsidRDefault="008D4C11" w:rsidP="008D4C11">
      <w:pPr>
        <w:pStyle w:val="NoSpacing"/>
        <w:tabs>
          <w:tab w:val="left" w:pos="90"/>
        </w:tabs>
        <w:spacing w:line="238" w:lineRule="auto"/>
        <w:ind w:left="720" w:right="50" w:hanging="720"/>
        <w:rPr>
          <w:color w:val="000000" w:themeColor="text1"/>
          <w:sz w:val="22"/>
          <w:szCs w:val="22"/>
        </w:rPr>
      </w:pPr>
      <w:r w:rsidRPr="00AC3CE2">
        <w:rPr>
          <w:color w:val="000000" w:themeColor="text1"/>
          <w:sz w:val="22"/>
          <w:szCs w:val="22"/>
        </w:rPr>
        <w:tab/>
      </w:r>
      <w:r w:rsidRPr="00AC3CE2">
        <w:rPr>
          <w:color w:val="000000" w:themeColor="text1"/>
          <w:sz w:val="22"/>
          <w:szCs w:val="22"/>
        </w:rPr>
        <w:tab/>
        <w:t>J. Huwyler (MA), Anthropology. Flowerdew Hundred, artifact processing.</w:t>
      </w:r>
    </w:p>
    <w:p w14:paraId="3503A008" w14:textId="77777777" w:rsidR="00280155" w:rsidRPr="00AC3CE2" w:rsidRDefault="00280155" w:rsidP="008D4C11">
      <w:pPr>
        <w:pStyle w:val="NoSpacing"/>
        <w:tabs>
          <w:tab w:val="left" w:pos="90"/>
        </w:tabs>
        <w:spacing w:line="238" w:lineRule="auto"/>
        <w:ind w:left="720" w:right="50" w:hanging="720"/>
        <w:rPr>
          <w:color w:val="000000" w:themeColor="text1"/>
          <w:sz w:val="22"/>
          <w:szCs w:val="22"/>
        </w:rPr>
      </w:pPr>
      <w:r w:rsidRPr="00AC3CE2">
        <w:rPr>
          <w:color w:val="000000" w:themeColor="text1"/>
          <w:sz w:val="22"/>
          <w:szCs w:val="22"/>
        </w:rPr>
        <w:tab/>
      </w:r>
      <w:r w:rsidRPr="00AC3CE2">
        <w:rPr>
          <w:color w:val="000000" w:themeColor="text1"/>
          <w:sz w:val="22"/>
          <w:szCs w:val="22"/>
        </w:rPr>
        <w:tab/>
        <w:t>A. Mueller, Archaeology. Flowerdew Hundred, artifact processing.</w:t>
      </w:r>
    </w:p>
    <w:p w14:paraId="671F3031" w14:textId="77777777" w:rsidR="00280155" w:rsidRPr="00AC3CE2" w:rsidRDefault="00280155" w:rsidP="008D4C11">
      <w:pPr>
        <w:pStyle w:val="NoSpacing"/>
        <w:tabs>
          <w:tab w:val="left" w:pos="90"/>
        </w:tabs>
        <w:spacing w:line="238" w:lineRule="auto"/>
        <w:ind w:left="720" w:right="50" w:hanging="720"/>
        <w:rPr>
          <w:color w:val="000000" w:themeColor="text1"/>
          <w:sz w:val="22"/>
          <w:szCs w:val="22"/>
        </w:rPr>
      </w:pPr>
      <w:r w:rsidRPr="00AC3CE2">
        <w:rPr>
          <w:color w:val="000000" w:themeColor="text1"/>
          <w:sz w:val="22"/>
          <w:szCs w:val="22"/>
        </w:rPr>
        <w:tab/>
      </w:r>
      <w:r w:rsidRPr="00AC3CE2">
        <w:rPr>
          <w:color w:val="000000" w:themeColor="text1"/>
          <w:sz w:val="22"/>
          <w:szCs w:val="22"/>
        </w:rPr>
        <w:tab/>
        <w:t>W. Pedrick, Classics/Archaeology. Flowerdew Hundred, artifact processing.</w:t>
      </w:r>
    </w:p>
    <w:p w14:paraId="3288A71C" w14:textId="77777777" w:rsidR="00297BD8" w:rsidRPr="00AC3CE2" w:rsidRDefault="00BE1F06" w:rsidP="009B6DBF">
      <w:pPr>
        <w:pStyle w:val="NoSpacing"/>
        <w:tabs>
          <w:tab w:val="left" w:pos="90"/>
        </w:tabs>
        <w:spacing w:line="238" w:lineRule="auto"/>
        <w:ind w:right="50"/>
        <w:rPr>
          <w:color w:val="000000" w:themeColor="text1"/>
          <w:sz w:val="22"/>
          <w:szCs w:val="22"/>
        </w:rPr>
      </w:pPr>
      <w:r w:rsidRPr="00AC3CE2">
        <w:rPr>
          <w:color w:val="000000" w:themeColor="text1"/>
          <w:sz w:val="22"/>
          <w:szCs w:val="22"/>
        </w:rPr>
        <w:t>2015</w:t>
      </w:r>
      <w:r w:rsidRPr="00AC3CE2">
        <w:rPr>
          <w:color w:val="000000" w:themeColor="text1"/>
          <w:sz w:val="22"/>
          <w:szCs w:val="22"/>
        </w:rPr>
        <w:tab/>
      </w:r>
      <w:r w:rsidR="00297BD8" w:rsidRPr="00AC3CE2">
        <w:rPr>
          <w:color w:val="000000" w:themeColor="text1"/>
          <w:sz w:val="22"/>
          <w:szCs w:val="22"/>
        </w:rPr>
        <w:t>M. Villaman, Archaeology. KASP, remote sensing.</w:t>
      </w:r>
    </w:p>
    <w:p w14:paraId="3F7FB8CF" w14:textId="77777777" w:rsidR="00297BD8" w:rsidRPr="00AC3CE2" w:rsidRDefault="00BE1F06" w:rsidP="009B6DBF">
      <w:pPr>
        <w:pStyle w:val="NoSpacing"/>
        <w:tabs>
          <w:tab w:val="left" w:pos="90"/>
        </w:tabs>
        <w:spacing w:line="238" w:lineRule="auto"/>
        <w:ind w:right="50"/>
        <w:rPr>
          <w:color w:val="000000" w:themeColor="text1"/>
          <w:sz w:val="22"/>
          <w:szCs w:val="22"/>
        </w:rPr>
      </w:pPr>
      <w:r w:rsidRPr="00AC3CE2">
        <w:rPr>
          <w:color w:val="000000" w:themeColor="text1"/>
          <w:sz w:val="22"/>
          <w:szCs w:val="22"/>
        </w:rPr>
        <w:tab/>
      </w:r>
      <w:r w:rsidRPr="00AC3CE2">
        <w:rPr>
          <w:color w:val="000000" w:themeColor="text1"/>
          <w:sz w:val="22"/>
          <w:szCs w:val="22"/>
        </w:rPr>
        <w:tab/>
      </w:r>
      <w:r w:rsidR="00297BD8" w:rsidRPr="00AC3CE2">
        <w:rPr>
          <w:color w:val="000000" w:themeColor="text1"/>
          <w:sz w:val="22"/>
          <w:szCs w:val="22"/>
        </w:rPr>
        <w:t xml:space="preserve">W. Pedrick, </w:t>
      </w:r>
      <w:r w:rsidR="00A049F0" w:rsidRPr="00AC3CE2">
        <w:rPr>
          <w:color w:val="000000" w:themeColor="text1"/>
          <w:sz w:val="22"/>
          <w:szCs w:val="22"/>
        </w:rPr>
        <w:t>Classics/</w:t>
      </w:r>
      <w:r w:rsidR="00297BD8" w:rsidRPr="00AC3CE2">
        <w:rPr>
          <w:color w:val="000000" w:themeColor="text1"/>
          <w:sz w:val="22"/>
          <w:szCs w:val="22"/>
        </w:rPr>
        <w:t>Archaeology. KASP, archaeology survey and methods.</w:t>
      </w:r>
    </w:p>
    <w:p w14:paraId="21E1BCA9" w14:textId="77777777" w:rsidR="00297BD8" w:rsidRPr="00AC3CE2" w:rsidRDefault="00BE1F06" w:rsidP="009B6DBF">
      <w:pPr>
        <w:pStyle w:val="NoSpacing"/>
        <w:tabs>
          <w:tab w:val="left" w:pos="90"/>
        </w:tabs>
        <w:spacing w:line="238" w:lineRule="auto"/>
        <w:ind w:right="50"/>
        <w:rPr>
          <w:color w:val="000000" w:themeColor="text1"/>
          <w:sz w:val="22"/>
          <w:szCs w:val="22"/>
        </w:rPr>
      </w:pPr>
      <w:r w:rsidRPr="00AC3CE2">
        <w:rPr>
          <w:color w:val="000000" w:themeColor="text1"/>
          <w:sz w:val="22"/>
          <w:szCs w:val="22"/>
        </w:rPr>
        <w:t>2011</w:t>
      </w:r>
      <w:r w:rsidRPr="00AC3CE2">
        <w:rPr>
          <w:color w:val="000000" w:themeColor="text1"/>
          <w:sz w:val="22"/>
          <w:szCs w:val="22"/>
        </w:rPr>
        <w:tab/>
      </w:r>
      <w:r w:rsidR="00297BD8" w:rsidRPr="00AC3CE2">
        <w:rPr>
          <w:color w:val="000000" w:themeColor="text1"/>
          <w:sz w:val="22"/>
          <w:szCs w:val="22"/>
        </w:rPr>
        <w:t>K. Napora, Archaeology/Echols. Thebes, cemeteries.</w:t>
      </w:r>
    </w:p>
    <w:p w14:paraId="6C0F629A" w14:textId="77777777" w:rsidR="00297BD8" w:rsidRPr="00AC3CE2" w:rsidRDefault="00BE1F06" w:rsidP="009B6DBF">
      <w:pPr>
        <w:pStyle w:val="NoSpacing"/>
        <w:tabs>
          <w:tab w:val="left" w:pos="90"/>
        </w:tabs>
        <w:spacing w:line="238" w:lineRule="auto"/>
        <w:ind w:right="50"/>
        <w:rPr>
          <w:color w:val="000000" w:themeColor="text1"/>
          <w:sz w:val="22"/>
          <w:szCs w:val="22"/>
        </w:rPr>
      </w:pPr>
      <w:r w:rsidRPr="00AC3CE2">
        <w:rPr>
          <w:color w:val="000000" w:themeColor="text1"/>
          <w:sz w:val="22"/>
          <w:szCs w:val="22"/>
        </w:rPr>
        <w:tab/>
      </w:r>
      <w:r w:rsidRPr="00AC3CE2">
        <w:rPr>
          <w:color w:val="000000" w:themeColor="text1"/>
          <w:sz w:val="22"/>
          <w:szCs w:val="22"/>
        </w:rPr>
        <w:tab/>
      </w:r>
      <w:r w:rsidR="00297BD8" w:rsidRPr="00AC3CE2">
        <w:rPr>
          <w:color w:val="000000" w:themeColor="text1"/>
          <w:sz w:val="22"/>
          <w:szCs w:val="22"/>
        </w:rPr>
        <w:t>T. Murtishaw, Classics</w:t>
      </w:r>
      <w:r w:rsidR="00A049F0" w:rsidRPr="00AC3CE2">
        <w:rPr>
          <w:color w:val="000000" w:themeColor="text1"/>
          <w:sz w:val="22"/>
          <w:szCs w:val="22"/>
        </w:rPr>
        <w:t>/Art History</w:t>
      </w:r>
      <w:r w:rsidR="00297BD8" w:rsidRPr="00AC3CE2">
        <w:rPr>
          <w:color w:val="000000" w:themeColor="text1"/>
          <w:sz w:val="22"/>
          <w:szCs w:val="22"/>
        </w:rPr>
        <w:t>. Thebes, cemeteries.</w:t>
      </w:r>
    </w:p>
    <w:p w14:paraId="2546AB87" w14:textId="77777777" w:rsidR="007A7015" w:rsidRPr="007A7015" w:rsidRDefault="007A7015" w:rsidP="00671A18">
      <w:pPr>
        <w:pStyle w:val="Heading1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 w:rsidRPr="007A7015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Instructional development</w:t>
      </w:r>
    </w:p>
    <w:p w14:paraId="232F1E01" w14:textId="77777777" w:rsidR="007A7015" w:rsidRPr="007A7015" w:rsidRDefault="007A7015" w:rsidP="007A7015"/>
    <w:p w14:paraId="48FC5AC7" w14:textId="1F137369" w:rsidR="00610CEE" w:rsidRDefault="00610CEE" w:rsidP="007A7015">
      <w:pPr>
        <w:pStyle w:val="NoSpacing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2023 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  <w:t>AI workshops, Center for Teaching Excellence (Fall).</w:t>
      </w:r>
    </w:p>
    <w:p w14:paraId="619EDC89" w14:textId="1C2EC305" w:rsidR="000376B2" w:rsidRDefault="000376B2" w:rsidP="007A7015">
      <w:pPr>
        <w:pStyle w:val="NoSpacing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2021-2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  <w:t>College of Arts and Sciences DEI group, with G. Hunger (Fall, Spring).</w:t>
      </w:r>
    </w:p>
    <w:p w14:paraId="267F5B3F" w14:textId="77777777" w:rsidR="007A7015" w:rsidRPr="007A7015" w:rsidRDefault="007A7015" w:rsidP="007A7015">
      <w:pPr>
        <w:pStyle w:val="NoSpacing"/>
        <w:jc w:val="both"/>
        <w:rPr>
          <w:iCs/>
          <w:sz w:val="22"/>
          <w:szCs w:val="22"/>
        </w:rPr>
      </w:pPr>
      <w:r w:rsidRPr="007A7015">
        <w:rPr>
          <w:iCs/>
          <w:sz w:val="22"/>
          <w:szCs w:val="22"/>
        </w:rPr>
        <w:t>2021</w:t>
      </w:r>
      <w:r w:rsidRPr="007A7015">
        <w:rPr>
          <w:iCs/>
          <w:sz w:val="22"/>
          <w:szCs w:val="22"/>
        </w:rPr>
        <w:tab/>
      </w:r>
      <w:r w:rsidRPr="007A7015">
        <w:rPr>
          <w:iCs/>
          <w:sz w:val="22"/>
          <w:szCs w:val="22"/>
        </w:rPr>
        <w:tab/>
        <w:t>Podcast workshop, Office of Graduate and Postdoctoral Affairs.</w:t>
      </w:r>
    </w:p>
    <w:p w14:paraId="7EDC53CE" w14:textId="77777777" w:rsidR="007A7015" w:rsidRPr="007A7015" w:rsidRDefault="007A7015" w:rsidP="007A7015">
      <w:pPr>
        <w:pStyle w:val="NoSpacing"/>
        <w:jc w:val="both"/>
        <w:rPr>
          <w:iCs/>
          <w:sz w:val="22"/>
          <w:szCs w:val="22"/>
        </w:rPr>
      </w:pPr>
      <w:r w:rsidRPr="007A7015">
        <w:rPr>
          <w:iCs/>
          <w:sz w:val="22"/>
          <w:szCs w:val="22"/>
        </w:rPr>
        <w:t>2018</w:t>
      </w:r>
      <w:r w:rsidRPr="007A7015">
        <w:rPr>
          <w:iCs/>
          <w:sz w:val="22"/>
          <w:szCs w:val="22"/>
        </w:rPr>
        <w:tab/>
      </w:r>
      <w:r w:rsidRPr="007A7015">
        <w:rPr>
          <w:iCs/>
          <w:sz w:val="22"/>
          <w:szCs w:val="22"/>
        </w:rPr>
        <w:tab/>
        <w:t xml:space="preserve">Center for Teaching Excellence workshop (1 </w:t>
      </w:r>
      <w:r>
        <w:rPr>
          <w:iCs/>
          <w:sz w:val="22"/>
          <w:szCs w:val="22"/>
        </w:rPr>
        <w:t>week</w:t>
      </w:r>
      <w:r w:rsidRPr="007A7015">
        <w:rPr>
          <w:iCs/>
          <w:sz w:val="22"/>
          <w:szCs w:val="22"/>
        </w:rPr>
        <w:t>).</w:t>
      </w:r>
    </w:p>
    <w:p w14:paraId="6587F075" w14:textId="77777777" w:rsidR="007A7015" w:rsidRPr="007A7015" w:rsidRDefault="007A7015" w:rsidP="007A7015">
      <w:pPr>
        <w:pStyle w:val="NoSpacing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2017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  <w:t>Pedagogy summit, presenter</w:t>
      </w:r>
      <w:r w:rsidRPr="007A7015">
        <w:rPr>
          <w:iCs/>
          <w:sz w:val="22"/>
          <w:szCs w:val="22"/>
        </w:rPr>
        <w:t xml:space="preserve">. </w:t>
      </w:r>
    </w:p>
    <w:p w14:paraId="2B20A4A1" w14:textId="77777777" w:rsidR="007A7015" w:rsidRPr="007A7015" w:rsidRDefault="007A7015" w:rsidP="007A7015">
      <w:pPr>
        <w:pStyle w:val="NoSpacing"/>
        <w:jc w:val="both"/>
        <w:rPr>
          <w:iCs/>
          <w:sz w:val="22"/>
          <w:szCs w:val="22"/>
        </w:rPr>
      </w:pPr>
      <w:r w:rsidRPr="007A7015">
        <w:rPr>
          <w:iCs/>
          <w:sz w:val="22"/>
          <w:szCs w:val="22"/>
        </w:rPr>
        <w:t>2016</w:t>
      </w:r>
      <w:r w:rsidRPr="007A7015">
        <w:rPr>
          <w:iCs/>
          <w:sz w:val="22"/>
          <w:szCs w:val="22"/>
        </w:rPr>
        <w:tab/>
      </w:r>
      <w:r w:rsidRPr="007A7015">
        <w:rPr>
          <w:iCs/>
          <w:sz w:val="22"/>
          <w:szCs w:val="22"/>
        </w:rPr>
        <w:tab/>
        <w:t>Voice Matters workshop.</w:t>
      </w:r>
    </w:p>
    <w:p w14:paraId="1E586C16" w14:textId="77777777" w:rsidR="007A7015" w:rsidRPr="007A7015" w:rsidRDefault="007A7015" w:rsidP="007A7015">
      <w:pPr>
        <w:pStyle w:val="NoSpacing"/>
        <w:ind w:left="1440" w:hanging="1440"/>
        <w:jc w:val="both"/>
        <w:rPr>
          <w:iCs/>
          <w:sz w:val="22"/>
          <w:szCs w:val="22"/>
        </w:rPr>
      </w:pPr>
      <w:r w:rsidRPr="007A7015">
        <w:rPr>
          <w:iCs/>
          <w:sz w:val="22"/>
          <w:szCs w:val="22"/>
        </w:rPr>
        <w:t>2016</w:t>
      </w:r>
      <w:r w:rsidRPr="007A7015"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 xml:space="preserve">Training in ceramic petrography, for </w:t>
      </w:r>
      <w:r w:rsidRPr="007A7015">
        <w:rPr>
          <w:iCs/>
          <w:sz w:val="22"/>
          <w:szCs w:val="22"/>
          <w:lang w:val="el-GR"/>
        </w:rPr>
        <w:t>Α</w:t>
      </w:r>
      <w:r w:rsidRPr="007A7015">
        <w:rPr>
          <w:iCs/>
          <w:sz w:val="22"/>
          <w:szCs w:val="22"/>
        </w:rPr>
        <w:t xml:space="preserve">RTH 3559 Intro to Ceramic Analysis (1 </w:t>
      </w:r>
      <w:r>
        <w:rPr>
          <w:iCs/>
          <w:sz w:val="22"/>
          <w:szCs w:val="22"/>
        </w:rPr>
        <w:t>week</w:t>
      </w:r>
      <w:r w:rsidRPr="007A7015">
        <w:rPr>
          <w:iCs/>
          <w:sz w:val="22"/>
          <w:szCs w:val="22"/>
        </w:rPr>
        <w:t>).</w:t>
      </w:r>
      <w:r w:rsidRPr="007A7015">
        <w:rPr>
          <w:iCs/>
          <w:sz w:val="22"/>
          <w:szCs w:val="22"/>
        </w:rPr>
        <w:tab/>
      </w:r>
    </w:p>
    <w:p w14:paraId="4137594A" w14:textId="77777777" w:rsidR="007A7015" w:rsidRPr="007A7015" w:rsidRDefault="007A7015" w:rsidP="007A7015">
      <w:pPr>
        <w:pStyle w:val="NoSpacing"/>
        <w:jc w:val="both"/>
        <w:rPr>
          <w:sz w:val="22"/>
          <w:szCs w:val="22"/>
        </w:rPr>
      </w:pPr>
      <w:r w:rsidRPr="007A7015">
        <w:rPr>
          <w:sz w:val="22"/>
          <w:szCs w:val="22"/>
        </w:rPr>
        <w:t>2015</w:t>
      </w:r>
      <w:r w:rsidRPr="007A7015">
        <w:rPr>
          <w:sz w:val="22"/>
          <w:szCs w:val="22"/>
        </w:rPr>
        <w:tab/>
      </w:r>
      <w:r>
        <w:rPr>
          <w:sz w:val="22"/>
          <w:szCs w:val="22"/>
        </w:rPr>
        <w:tab/>
        <w:t>Teaching with Technology forum</w:t>
      </w:r>
      <w:r w:rsidRPr="007A7015">
        <w:rPr>
          <w:sz w:val="22"/>
          <w:szCs w:val="22"/>
        </w:rPr>
        <w:t>.</w:t>
      </w:r>
    </w:p>
    <w:p w14:paraId="036948CC" w14:textId="77777777" w:rsidR="007A7015" w:rsidRPr="007A7015" w:rsidRDefault="007A7015" w:rsidP="007A7015">
      <w:pPr>
        <w:pStyle w:val="NoSpacing"/>
        <w:tabs>
          <w:tab w:val="left" w:pos="360"/>
        </w:tabs>
        <w:ind w:left="1440" w:hanging="1440"/>
        <w:jc w:val="both"/>
        <w:rPr>
          <w:sz w:val="22"/>
          <w:szCs w:val="22"/>
        </w:rPr>
      </w:pPr>
      <w:r w:rsidRPr="007A7015">
        <w:rPr>
          <w:sz w:val="22"/>
          <w:szCs w:val="22"/>
        </w:rPr>
        <w:t xml:space="preserve">2014-5 </w:t>
      </w:r>
      <w:r w:rsidRPr="007A7015">
        <w:rPr>
          <w:sz w:val="22"/>
          <w:szCs w:val="22"/>
        </w:rPr>
        <w:tab/>
        <w:t xml:space="preserve">Authentic Learning group, Digital Media Lab </w:t>
      </w:r>
      <w:r w:rsidRPr="007A7015">
        <w:rPr>
          <w:sz w:val="22"/>
          <w:szCs w:val="22"/>
          <w:lang w:val="el-GR"/>
        </w:rPr>
        <w:t>και</w:t>
      </w:r>
      <w:r w:rsidRPr="007A7015">
        <w:rPr>
          <w:sz w:val="22"/>
          <w:szCs w:val="22"/>
        </w:rPr>
        <w:t xml:space="preserve"> Instructional </w:t>
      </w:r>
      <w:r w:rsidRPr="007A7015">
        <w:rPr>
          <w:sz w:val="22"/>
          <w:szCs w:val="22"/>
          <w:lang w:val="el-GR"/>
        </w:rPr>
        <w:t>Τ</w:t>
      </w:r>
      <w:r w:rsidRPr="007A7015">
        <w:rPr>
          <w:sz w:val="22"/>
          <w:szCs w:val="22"/>
        </w:rPr>
        <w:t>echnology Office, College of Arts and Sciences.</w:t>
      </w:r>
    </w:p>
    <w:p w14:paraId="791A7693" w14:textId="77777777" w:rsidR="007A7015" w:rsidRPr="007A7015" w:rsidRDefault="007A7015" w:rsidP="007A7015">
      <w:pPr>
        <w:pStyle w:val="NoSpacing"/>
        <w:tabs>
          <w:tab w:val="left" w:pos="360"/>
        </w:tabs>
        <w:ind w:left="1440" w:hanging="1440"/>
        <w:jc w:val="both"/>
        <w:rPr>
          <w:sz w:val="22"/>
          <w:szCs w:val="22"/>
        </w:rPr>
      </w:pPr>
      <w:r w:rsidRPr="007A7015">
        <w:rPr>
          <w:sz w:val="22"/>
          <w:szCs w:val="22"/>
        </w:rPr>
        <w:t xml:space="preserve">2014 </w:t>
      </w:r>
      <w:r w:rsidRPr="007A7015">
        <w:rPr>
          <w:sz w:val="22"/>
          <w:szCs w:val="22"/>
        </w:rPr>
        <w:tab/>
      </w:r>
      <w:r>
        <w:rPr>
          <w:sz w:val="22"/>
          <w:szCs w:val="22"/>
        </w:rPr>
        <w:t>Worked with the</w:t>
      </w:r>
      <w:r w:rsidRPr="007A7015">
        <w:rPr>
          <w:sz w:val="22"/>
          <w:szCs w:val="22"/>
        </w:rPr>
        <w:t xml:space="preserve"> Office of Teaching and Technology</w:t>
      </w:r>
      <w:r>
        <w:rPr>
          <w:sz w:val="22"/>
          <w:szCs w:val="22"/>
        </w:rPr>
        <w:t xml:space="preserve"> to develop new materials for</w:t>
      </w:r>
      <w:r w:rsidRPr="007A7015">
        <w:rPr>
          <w:sz w:val="22"/>
          <w:szCs w:val="22"/>
        </w:rPr>
        <w:t xml:space="preserve"> ARTH 2056 Aegean Archaeology. </w:t>
      </w:r>
    </w:p>
    <w:p w14:paraId="0743D5A6" w14:textId="77777777" w:rsidR="007A7015" w:rsidRPr="007A7015" w:rsidRDefault="007A7015" w:rsidP="007A7015">
      <w:pPr>
        <w:pStyle w:val="NoSpacing"/>
        <w:tabs>
          <w:tab w:val="left" w:pos="360"/>
        </w:tabs>
        <w:jc w:val="both"/>
        <w:rPr>
          <w:sz w:val="22"/>
          <w:szCs w:val="22"/>
        </w:rPr>
      </w:pPr>
      <w:r w:rsidRPr="007A7015">
        <w:rPr>
          <w:sz w:val="22"/>
          <w:szCs w:val="22"/>
        </w:rPr>
        <w:t>2014</w:t>
      </w:r>
      <w:r w:rsidRPr="007A7015">
        <w:rPr>
          <w:sz w:val="22"/>
          <w:szCs w:val="22"/>
        </w:rPr>
        <w:tab/>
      </w:r>
      <w:r w:rsidRPr="007A7015">
        <w:rPr>
          <w:sz w:val="22"/>
          <w:szCs w:val="22"/>
        </w:rPr>
        <w:tab/>
        <w:t>Teaching with Technology forum.</w:t>
      </w:r>
    </w:p>
    <w:p w14:paraId="5067F8AD" w14:textId="77777777" w:rsidR="00BE77D9" w:rsidRDefault="00BE77D9" w:rsidP="00BE77D9">
      <w:pPr>
        <w:pStyle w:val="Heading1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 w:rsidRPr="00BE77D9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Teaching-specific</w:t>
      </w:r>
      <w:r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 funding</w:t>
      </w:r>
    </w:p>
    <w:p w14:paraId="3FBBE79A" w14:textId="77777777" w:rsidR="00BE77D9" w:rsidRPr="00BE77D9" w:rsidRDefault="00BE77D9" w:rsidP="00BE77D9"/>
    <w:p w14:paraId="26B0E839" w14:textId="77777777" w:rsidR="00BE77D9" w:rsidRPr="006073CD" w:rsidRDefault="00BE77D9" w:rsidP="006073CD">
      <w:pPr>
        <w:pStyle w:val="NoSpacing"/>
        <w:rPr>
          <w:sz w:val="22"/>
          <w:szCs w:val="22"/>
        </w:rPr>
      </w:pPr>
      <w:r w:rsidRPr="006073CD">
        <w:rPr>
          <w:sz w:val="22"/>
          <w:szCs w:val="22"/>
        </w:rPr>
        <w:t xml:space="preserve">2020 </w:t>
      </w:r>
      <w:r w:rsidRPr="006073CD">
        <w:rPr>
          <w:sz w:val="22"/>
          <w:szCs w:val="22"/>
        </w:rPr>
        <w:tab/>
      </w:r>
      <w:hyperlink r:id="rId15" w:history="1">
        <w:r w:rsidRPr="006073CD">
          <w:rPr>
            <w:rStyle w:val="Hyperlink"/>
            <w:sz w:val="22"/>
            <w:szCs w:val="22"/>
          </w:rPr>
          <w:t>4VA course-sharing</w:t>
        </w:r>
      </w:hyperlink>
      <w:r w:rsidRPr="006073CD">
        <w:rPr>
          <w:rStyle w:val="Hyperlink"/>
          <w:sz w:val="22"/>
          <w:szCs w:val="22"/>
          <w:u w:val="none"/>
        </w:rPr>
        <w:t xml:space="preserve"> </w:t>
      </w:r>
      <w:r w:rsidRPr="006073CD">
        <w:rPr>
          <w:sz w:val="22"/>
          <w:szCs w:val="22"/>
        </w:rPr>
        <w:t xml:space="preserve">for ARTH 3559 </w:t>
      </w:r>
      <w:r w:rsidRPr="006073CD">
        <w:rPr>
          <w:sz w:val="22"/>
          <w:szCs w:val="22"/>
          <w:lang w:val="el-GR"/>
        </w:rPr>
        <w:t>Ι</w:t>
      </w:r>
      <w:r w:rsidRPr="006073CD">
        <w:rPr>
          <w:sz w:val="22"/>
          <w:szCs w:val="22"/>
        </w:rPr>
        <w:t>ntro to Archaeological Prospection 1-2.</w:t>
      </w:r>
    </w:p>
    <w:p w14:paraId="6BC98E0C" w14:textId="77777777" w:rsidR="006073CD" w:rsidRDefault="00BE77D9" w:rsidP="006073CD">
      <w:pPr>
        <w:pStyle w:val="NoSpacing"/>
        <w:ind w:left="720" w:hanging="720"/>
        <w:rPr>
          <w:sz w:val="22"/>
          <w:szCs w:val="22"/>
        </w:rPr>
      </w:pPr>
      <w:r w:rsidRPr="006073CD">
        <w:rPr>
          <w:sz w:val="22"/>
          <w:szCs w:val="22"/>
        </w:rPr>
        <w:t>2019</w:t>
      </w:r>
      <w:r w:rsidRPr="006073CD">
        <w:rPr>
          <w:sz w:val="22"/>
          <w:szCs w:val="22"/>
        </w:rPr>
        <w:tab/>
        <w:t xml:space="preserve">Alderman Library, petitioned the purchase of 6 laptop workstations for ARTH 3559 </w:t>
      </w:r>
      <w:r w:rsidRPr="006073CD">
        <w:rPr>
          <w:sz w:val="22"/>
          <w:szCs w:val="22"/>
          <w:lang w:val="el-GR"/>
        </w:rPr>
        <w:t>Ι</w:t>
      </w:r>
      <w:r w:rsidRPr="006073CD">
        <w:rPr>
          <w:sz w:val="22"/>
          <w:szCs w:val="22"/>
        </w:rPr>
        <w:t xml:space="preserve">ntro to </w:t>
      </w:r>
    </w:p>
    <w:p w14:paraId="2E5B5D2B" w14:textId="77777777" w:rsidR="00BE77D9" w:rsidRPr="006073CD" w:rsidRDefault="00BE77D9" w:rsidP="006073CD">
      <w:pPr>
        <w:pStyle w:val="NoSpacing"/>
        <w:ind w:firstLine="720"/>
        <w:rPr>
          <w:sz w:val="22"/>
          <w:szCs w:val="22"/>
        </w:rPr>
      </w:pPr>
      <w:r w:rsidRPr="006073CD">
        <w:rPr>
          <w:sz w:val="22"/>
          <w:szCs w:val="22"/>
        </w:rPr>
        <w:t>Archaeological Prospection 1-2 (property of SLAB).</w:t>
      </w:r>
    </w:p>
    <w:p w14:paraId="02120960" w14:textId="77777777" w:rsidR="00BE77D9" w:rsidRPr="006073CD" w:rsidRDefault="00BE77D9" w:rsidP="006073CD">
      <w:pPr>
        <w:pStyle w:val="NoSpacing"/>
        <w:rPr>
          <w:rStyle w:val="Hyperlink"/>
          <w:sz w:val="22"/>
          <w:szCs w:val="22"/>
        </w:rPr>
      </w:pPr>
      <w:r w:rsidRPr="006073CD">
        <w:rPr>
          <w:sz w:val="22"/>
          <w:szCs w:val="22"/>
        </w:rPr>
        <w:t>2016</w:t>
      </w:r>
      <w:r w:rsidRPr="006073CD">
        <w:rPr>
          <w:sz w:val="22"/>
          <w:szCs w:val="22"/>
        </w:rPr>
        <w:tab/>
        <w:t>Learning Technology Incubator/A&amp;S Teaching and Technology grant (</w:t>
      </w:r>
      <w:r w:rsidRPr="006073CD">
        <w:rPr>
          <w:sz w:val="22"/>
          <w:szCs w:val="22"/>
        </w:rPr>
        <w:fldChar w:fldCharType="begin"/>
      </w:r>
      <w:r w:rsidRPr="006073CD">
        <w:rPr>
          <w:sz w:val="22"/>
          <w:szCs w:val="22"/>
        </w:rPr>
        <w:instrText xml:space="preserve"> HYPERLINK  \l "Ψηφιακά" </w:instrText>
      </w:r>
      <w:r w:rsidRPr="006073CD">
        <w:rPr>
          <w:sz w:val="22"/>
          <w:szCs w:val="22"/>
        </w:rPr>
      </w:r>
      <w:r w:rsidRPr="006073CD">
        <w:rPr>
          <w:sz w:val="22"/>
          <w:szCs w:val="22"/>
        </w:rPr>
        <w:fldChar w:fldCharType="separate"/>
      </w:r>
      <w:r w:rsidRPr="006073CD">
        <w:rPr>
          <w:rStyle w:val="Hyperlink"/>
          <w:sz w:val="22"/>
          <w:szCs w:val="22"/>
        </w:rPr>
        <w:t>Flowerdew</w:t>
      </w:r>
    </w:p>
    <w:p w14:paraId="08FE57AF" w14:textId="77777777" w:rsidR="00BE77D9" w:rsidRPr="006073CD" w:rsidRDefault="00BE77D9" w:rsidP="006073CD">
      <w:pPr>
        <w:pStyle w:val="NoSpacing"/>
        <w:ind w:firstLine="720"/>
        <w:rPr>
          <w:sz w:val="22"/>
          <w:szCs w:val="22"/>
        </w:rPr>
      </w:pPr>
      <w:r w:rsidRPr="006073CD">
        <w:rPr>
          <w:rStyle w:val="Hyperlink"/>
          <w:sz w:val="22"/>
          <w:szCs w:val="22"/>
        </w:rPr>
        <w:t>Hundred</w:t>
      </w:r>
      <w:r w:rsidRPr="006073CD">
        <w:rPr>
          <w:rFonts w:eastAsiaTheme="minorHAnsi"/>
          <w:sz w:val="22"/>
          <w:szCs w:val="22"/>
        </w:rPr>
        <w:fldChar w:fldCharType="end"/>
      </w:r>
      <w:r w:rsidRPr="006073CD">
        <w:rPr>
          <w:sz w:val="22"/>
          <w:szCs w:val="22"/>
        </w:rPr>
        <w:t xml:space="preserve">), extension. </w:t>
      </w:r>
    </w:p>
    <w:p w14:paraId="207683B5" w14:textId="77777777" w:rsidR="00BE77D9" w:rsidRPr="006073CD" w:rsidRDefault="00BE77D9" w:rsidP="006073CD">
      <w:pPr>
        <w:pStyle w:val="NoSpacing"/>
        <w:rPr>
          <w:sz w:val="22"/>
          <w:szCs w:val="22"/>
        </w:rPr>
      </w:pPr>
      <w:r w:rsidRPr="006073CD">
        <w:rPr>
          <w:sz w:val="22"/>
          <w:szCs w:val="22"/>
        </w:rPr>
        <w:t>2015</w:t>
      </w:r>
      <w:r w:rsidRPr="006073CD">
        <w:rPr>
          <w:sz w:val="22"/>
          <w:szCs w:val="22"/>
        </w:rPr>
        <w:tab/>
        <w:t xml:space="preserve">Learning Technology Incubator/A&amp;S Teaching and Technology grant (Flowerdew </w:t>
      </w:r>
    </w:p>
    <w:p w14:paraId="7DA78AE3" w14:textId="77777777" w:rsidR="00BE77D9" w:rsidRDefault="00BE77D9" w:rsidP="006073CD">
      <w:pPr>
        <w:pStyle w:val="NoSpacing"/>
        <w:ind w:firstLine="720"/>
        <w:rPr>
          <w:sz w:val="22"/>
          <w:szCs w:val="22"/>
        </w:rPr>
      </w:pPr>
      <w:r w:rsidRPr="006073CD">
        <w:rPr>
          <w:sz w:val="22"/>
          <w:szCs w:val="22"/>
        </w:rPr>
        <w:t xml:space="preserve">Hundred). </w:t>
      </w:r>
    </w:p>
    <w:p w14:paraId="3D1C380E" w14:textId="77777777" w:rsidR="00610CEE" w:rsidRDefault="00610CEE" w:rsidP="006073CD">
      <w:pPr>
        <w:pStyle w:val="NoSpacing"/>
        <w:ind w:firstLine="720"/>
        <w:rPr>
          <w:sz w:val="22"/>
          <w:szCs w:val="22"/>
        </w:rPr>
      </w:pPr>
    </w:p>
    <w:p w14:paraId="42985173" w14:textId="77777777" w:rsidR="003E39CD" w:rsidRDefault="003E39CD">
      <w:pPr>
        <w:widowControl/>
        <w:autoSpaceDN/>
        <w:adjustRightInd/>
        <w:spacing w:after="200" w:line="276" w:lineRule="auto"/>
        <w:rPr>
          <w:rFonts w:eastAsiaTheme="majorEastAsia"/>
          <w:b/>
          <w:bCs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br w:type="page"/>
      </w:r>
    </w:p>
    <w:p w14:paraId="1F8816BF" w14:textId="02639D5B" w:rsidR="009C7A27" w:rsidRPr="00BE77D9" w:rsidRDefault="005579BF" w:rsidP="00BE77D9">
      <w:pPr>
        <w:pStyle w:val="Heading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E77D9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Administrative appointments</w:t>
      </w:r>
      <w:r w:rsidR="001440DE" w:rsidRPr="00BE77D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</w:t>
      </w:r>
    </w:p>
    <w:p w14:paraId="42DD6B63" w14:textId="77777777" w:rsidR="001F6177" w:rsidRPr="00BE77D9" w:rsidRDefault="001F6177" w:rsidP="00BE77D9">
      <w:pPr>
        <w:pStyle w:val="WW-Default"/>
        <w:ind w:right="50"/>
        <w:rPr>
          <w:color w:val="000000" w:themeColor="text1"/>
          <w:sz w:val="22"/>
          <w:szCs w:val="22"/>
        </w:rPr>
      </w:pPr>
    </w:p>
    <w:p w14:paraId="436D922D" w14:textId="77777777" w:rsidR="009C7A27" w:rsidRDefault="00F41FA3" w:rsidP="00BE77D9">
      <w:pPr>
        <w:pStyle w:val="Heading2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 w:rsidRPr="00BE77D9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Uni</w:t>
      </w:r>
      <w:r w:rsidRPr="00AC3CE2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versity of Virginia</w:t>
      </w:r>
    </w:p>
    <w:p w14:paraId="5D8DA0B0" w14:textId="77777777" w:rsidR="00024FF3" w:rsidRDefault="00024FF3" w:rsidP="00024FF3"/>
    <w:p w14:paraId="1D5A5FB3" w14:textId="77777777" w:rsidR="00024FF3" w:rsidRPr="00024FF3" w:rsidRDefault="00024FF3" w:rsidP="00024FF3">
      <w:pPr>
        <w:rPr>
          <w:sz w:val="22"/>
          <w:szCs w:val="22"/>
          <w:u w:val="single"/>
        </w:rPr>
      </w:pPr>
      <w:r w:rsidRPr="00024FF3">
        <w:rPr>
          <w:sz w:val="22"/>
          <w:szCs w:val="22"/>
          <w:u w:val="single"/>
        </w:rPr>
        <w:t>Senate</w:t>
      </w:r>
    </w:p>
    <w:p w14:paraId="2F160EC0" w14:textId="77777777" w:rsidR="0070506B" w:rsidRPr="00AC3CE2" w:rsidRDefault="0070506B" w:rsidP="00F53BC5">
      <w:pPr>
        <w:pStyle w:val="NoSpacing"/>
        <w:spacing w:line="238" w:lineRule="auto"/>
        <w:ind w:right="50"/>
        <w:rPr>
          <w:color w:val="000000" w:themeColor="text1"/>
          <w:sz w:val="22"/>
          <w:szCs w:val="22"/>
        </w:rPr>
      </w:pPr>
    </w:p>
    <w:p w14:paraId="7C40A27B" w14:textId="77777777" w:rsidR="00024FF3" w:rsidRPr="00AC3CE2" w:rsidRDefault="00024FF3" w:rsidP="00024FF3">
      <w:pPr>
        <w:pStyle w:val="NoSpacing"/>
        <w:spacing w:line="238" w:lineRule="auto"/>
        <w:ind w:right="50"/>
        <w:rPr>
          <w:color w:val="000000" w:themeColor="text1"/>
          <w:sz w:val="22"/>
          <w:szCs w:val="22"/>
        </w:rPr>
      </w:pPr>
      <w:r w:rsidRPr="00AC3CE2">
        <w:rPr>
          <w:color w:val="000000" w:themeColor="text1"/>
          <w:sz w:val="22"/>
          <w:szCs w:val="22"/>
        </w:rPr>
        <w:t>2019-</w:t>
      </w:r>
      <w:r>
        <w:rPr>
          <w:color w:val="000000" w:themeColor="text1"/>
          <w:sz w:val="22"/>
          <w:szCs w:val="22"/>
        </w:rPr>
        <w:t xml:space="preserve">21 </w:t>
      </w:r>
      <w:r>
        <w:rPr>
          <w:color w:val="000000" w:themeColor="text1"/>
          <w:sz w:val="22"/>
          <w:szCs w:val="22"/>
        </w:rPr>
        <w:tab/>
      </w:r>
      <w:r w:rsidRPr="00AC3CE2">
        <w:rPr>
          <w:color w:val="000000" w:themeColor="text1"/>
          <w:sz w:val="22"/>
          <w:szCs w:val="22"/>
        </w:rPr>
        <w:t>Senato</w:t>
      </w:r>
      <w:r w:rsidR="003118C3">
        <w:rPr>
          <w:color w:val="000000" w:themeColor="text1"/>
          <w:sz w:val="22"/>
          <w:szCs w:val="22"/>
        </w:rPr>
        <w:t>r</w:t>
      </w:r>
      <w:r>
        <w:rPr>
          <w:color w:val="000000" w:themeColor="text1"/>
          <w:sz w:val="22"/>
          <w:szCs w:val="22"/>
        </w:rPr>
        <w:t xml:space="preserve"> (Art department)</w:t>
      </w:r>
      <w:r w:rsidRPr="00AC3CE2">
        <w:rPr>
          <w:color w:val="000000" w:themeColor="text1"/>
          <w:sz w:val="22"/>
          <w:szCs w:val="22"/>
        </w:rPr>
        <w:t xml:space="preserve">.  </w:t>
      </w:r>
    </w:p>
    <w:p w14:paraId="56A63481" w14:textId="77777777" w:rsidR="00024FF3" w:rsidRPr="00AC3CE2" w:rsidRDefault="00024FF3" w:rsidP="00024FF3">
      <w:pPr>
        <w:pStyle w:val="NoSpacing"/>
        <w:spacing w:line="238" w:lineRule="auto"/>
        <w:ind w:right="5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2020-</w:t>
      </w:r>
      <w:r w:rsidR="002445CD">
        <w:rPr>
          <w:color w:val="000000" w:themeColor="text1"/>
          <w:sz w:val="22"/>
          <w:szCs w:val="22"/>
        </w:rPr>
        <w:t>21</w:t>
      </w:r>
      <w:r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ab/>
      </w:r>
      <w:r w:rsidRPr="00AC3CE2">
        <w:rPr>
          <w:color w:val="000000" w:themeColor="text1"/>
          <w:sz w:val="22"/>
          <w:szCs w:val="22"/>
        </w:rPr>
        <w:t>Diversity and inclusion</w:t>
      </w:r>
      <w:r w:rsidR="003118C3">
        <w:rPr>
          <w:color w:val="000000" w:themeColor="text1"/>
          <w:sz w:val="22"/>
          <w:szCs w:val="22"/>
        </w:rPr>
        <w:t xml:space="preserve"> committee</w:t>
      </w:r>
      <w:r w:rsidRPr="00AC3CE2">
        <w:rPr>
          <w:color w:val="000000" w:themeColor="text1"/>
          <w:sz w:val="22"/>
          <w:szCs w:val="22"/>
        </w:rPr>
        <w:t>.</w:t>
      </w:r>
    </w:p>
    <w:p w14:paraId="41392163" w14:textId="77777777" w:rsidR="00024FF3" w:rsidRDefault="00024FF3" w:rsidP="00024FF3">
      <w:pPr>
        <w:pStyle w:val="NoSpacing"/>
        <w:spacing w:line="238" w:lineRule="auto"/>
        <w:ind w:right="50"/>
        <w:rPr>
          <w:color w:val="000000" w:themeColor="text1"/>
          <w:sz w:val="22"/>
          <w:szCs w:val="22"/>
        </w:rPr>
      </w:pPr>
      <w:r w:rsidRPr="00AC3CE2">
        <w:rPr>
          <w:color w:val="000000" w:themeColor="text1"/>
          <w:sz w:val="22"/>
          <w:szCs w:val="22"/>
        </w:rPr>
        <w:t>2019-</w:t>
      </w:r>
      <w:r>
        <w:rPr>
          <w:color w:val="000000" w:themeColor="text1"/>
          <w:sz w:val="22"/>
          <w:szCs w:val="22"/>
        </w:rPr>
        <w:t>20</w:t>
      </w:r>
      <w:r>
        <w:rPr>
          <w:color w:val="000000" w:themeColor="text1"/>
          <w:sz w:val="22"/>
          <w:szCs w:val="22"/>
        </w:rPr>
        <w:tab/>
      </w:r>
      <w:r w:rsidRPr="00AC3CE2">
        <w:rPr>
          <w:color w:val="000000" w:themeColor="text1"/>
          <w:sz w:val="22"/>
          <w:szCs w:val="22"/>
        </w:rPr>
        <w:t>Faculty recruitment, retention, retirement and welfare</w:t>
      </w:r>
      <w:r w:rsidR="003118C3">
        <w:rPr>
          <w:color w:val="000000" w:themeColor="text1"/>
          <w:sz w:val="22"/>
          <w:szCs w:val="22"/>
        </w:rPr>
        <w:t xml:space="preserve"> committee</w:t>
      </w:r>
      <w:r w:rsidRPr="00AC3CE2">
        <w:rPr>
          <w:color w:val="000000" w:themeColor="text1"/>
          <w:sz w:val="22"/>
          <w:szCs w:val="22"/>
        </w:rPr>
        <w:t>.</w:t>
      </w:r>
    </w:p>
    <w:p w14:paraId="47C2BBB7" w14:textId="77777777" w:rsidR="00024FF3" w:rsidRDefault="00024FF3" w:rsidP="00F04C3E">
      <w:pPr>
        <w:pStyle w:val="NoSpacing"/>
        <w:spacing w:line="238" w:lineRule="auto"/>
        <w:ind w:right="50"/>
        <w:rPr>
          <w:color w:val="000000" w:themeColor="text1"/>
          <w:sz w:val="22"/>
          <w:szCs w:val="22"/>
        </w:rPr>
      </w:pPr>
    </w:p>
    <w:p w14:paraId="14A832C6" w14:textId="77777777" w:rsidR="00024FF3" w:rsidRPr="00024FF3" w:rsidRDefault="00024FF3" w:rsidP="00024FF3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College of Arts and Sciences</w:t>
      </w:r>
    </w:p>
    <w:p w14:paraId="13B0A0DC" w14:textId="77777777" w:rsidR="00024FF3" w:rsidRDefault="00024FF3" w:rsidP="00F04C3E">
      <w:pPr>
        <w:pStyle w:val="NoSpacing"/>
        <w:spacing w:line="238" w:lineRule="auto"/>
        <w:ind w:right="50"/>
        <w:rPr>
          <w:color w:val="000000" w:themeColor="text1"/>
          <w:sz w:val="22"/>
          <w:szCs w:val="22"/>
        </w:rPr>
      </w:pPr>
    </w:p>
    <w:p w14:paraId="7A17E3F9" w14:textId="77777777" w:rsidR="00024FF3" w:rsidRDefault="00024FF3" w:rsidP="00024FF3">
      <w:pPr>
        <w:pStyle w:val="WW-Default"/>
        <w:ind w:right="5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2021-</w:t>
      </w:r>
      <w:r w:rsidRPr="00024FF3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 w:rsidRPr="00AC3CE2">
        <w:rPr>
          <w:color w:val="000000" w:themeColor="text1"/>
          <w:sz w:val="22"/>
          <w:szCs w:val="22"/>
        </w:rPr>
        <w:t>Lower division advisor, A&amp;S.</w:t>
      </w:r>
    </w:p>
    <w:p w14:paraId="0191AF50" w14:textId="77777777" w:rsidR="00024FF3" w:rsidRPr="00AC3CE2" w:rsidRDefault="00024FF3" w:rsidP="00024FF3">
      <w:pPr>
        <w:pStyle w:val="WW-Default"/>
        <w:ind w:right="50"/>
        <w:rPr>
          <w:color w:val="000000" w:themeColor="text1"/>
          <w:sz w:val="22"/>
          <w:szCs w:val="22"/>
        </w:rPr>
      </w:pPr>
      <w:r w:rsidRPr="00AC3CE2">
        <w:rPr>
          <w:color w:val="000000" w:themeColor="text1"/>
          <w:sz w:val="22"/>
          <w:szCs w:val="22"/>
        </w:rPr>
        <w:t>2014-8</w:t>
      </w:r>
      <w:r w:rsidRPr="00AC3CE2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 w:rsidRPr="00AC3CE2">
        <w:rPr>
          <w:color w:val="000000" w:themeColor="text1"/>
          <w:sz w:val="22"/>
          <w:szCs w:val="22"/>
        </w:rPr>
        <w:t>Lower division advisor, A&amp;S.</w:t>
      </w:r>
    </w:p>
    <w:p w14:paraId="4CFF3A3F" w14:textId="77777777" w:rsidR="00024FF3" w:rsidRDefault="00024FF3" w:rsidP="00F04C3E">
      <w:pPr>
        <w:pStyle w:val="NoSpacing"/>
        <w:spacing w:line="238" w:lineRule="auto"/>
        <w:ind w:right="50"/>
        <w:rPr>
          <w:color w:val="000000" w:themeColor="text1"/>
          <w:sz w:val="22"/>
          <w:szCs w:val="22"/>
        </w:rPr>
      </w:pPr>
    </w:p>
    <w:p w14:paraId="766A66D7" w14:textId="77777777" w:rsidR="00024FF3" w:rsidRPr="00024FF3" w:rsidRDefault="00024FF3" w:rsidP="00F04C3E">
      <w:pPr>
        <w:pStyle w:val="NoSpacing"/>
        <w:spacing w:line="238" w:lineRule="auto"/>
        <w:ind w:right="50"/>
        <w:rPr>
          <w:color w:val="000000" w:themeColor="text1"/>
          <w:sz w:val="22"/>
          <w:szCs w:val="22"/>
          <w:u w:val="single"/>
        </w:rPr>
      </w:pPr>
      <w:r w:rsidRPr="00024FF3">
        <w:rPr>
          <w:color w:val="000000" w:themeColor="text1"/>
          <w:sz w:val="22"/>
          <w:szCs w:val="22"/>
          <w:u w:val="single"/>
        </w:rPr>
        <w:t>Art department</w:t>
      </w:r>
    </w:p>
    <w:p w14:paraId="6AF8373F" w14:textId="77777777" w:rsidR="00024FF3" w:rsidRDefault="00024FF3" w:rsidP="00F04C3E">
      <w:pPr>
        <w:pStyle w:val="NoSpacing"/>
        <w:spacing w:line="238" w:lineRule="auto"/>
        <w:ind w:right="50"/>
        <w:rPr>
          <w:color w:val="000000" w:themeColor="text1"/>
          <w:sz w:val="22"/>
          <w:szCs w:val="22"/>
        </w:rPr>
      </w:pPr>
    </w:p>
    <w:p w14:paraId="4F6C5084" w14:textId="77777777" w:rsidR="00024FF3" w:rsidRDefault="000376B2" w:rsidP="00024FF3">
      <w:pPr>
        <w:pStyle w:val="NoSpacing"/>
        <w:spacing w:line="238" w:lineRule="auto"/>
        <w:ind w:right="5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2020-</w:t>
      </w:r>
      <w:r>
        <w:rPr>
          <w:color w:val="000000" w:themeColor="text1"/>
          <w:sz w:val="22"/>
          <w:szCs w:val="22"/>
        </w:rPr>
        <w:tab/>
      </w:r>
      <w:r w:rsidR="00024FF3">
        <w:rPr>
          <w:color w:val="000000" w:themeColor="text1"/>
          <w:sz w:val="22"/>
          <w:szCs w:val="22"/>
        </w:rPr>
        <w:tab/>
        <w:t>Undergraduate major advisor.</w:t>
      </w:r>
    </w:p>
    <w:p w14:paraId="0959AFB3" w14:textId="77777777" w:rsidR="003118C3" w:rsidRDefault="00024FF3" w:rsidP="00024FF3">
      <w:pPr>
        <w:pStyle w:val="NoSpacing"/>
        <w:spacing w:line="238" w:lineRule="auto"/>
        <w:ind w:right="5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2019</w:t>
      </w:r>
      <w:r w:rsidRPr="00AC3CE2">
        <w:rPr>
          <w:color w:val="000000" w:themeColor="text1"/>
          <w:sz w:val="22"/>
          <w:szCs w:val="22"/>
        </w:rPr>
        <w:t>-</w:t>
      </w:r>
      <w:r w:rsidR="003118C3">
        <w:rPr>
          <w:color w:val="000000" w:themeColor="text1"/>
          <w:sz w:val="22"/>
          <w:szCs w:val="22"/>
        </w:rPr>
        <w:t>20</w:t>
      </w:r>
      <w:r>
        <w:rPr>
          <w:color w:val="000000" w:themeColor="text1"/>
          <w:sz w:val="22"/>
          <w:szCs w:val="22"/>
        </w:rPr>
        <w:tab/>
      </w:r>
      <w:r w:rsidRPr="00AC3CE2">
        <w:rPr>
          <w:color w:val="000000" w:themeColor="text1"/>
          <w:sz w:val="22"/>
          <w:szCs w:val="22"/>
        </w:rPr>
        <w:t>Curriculum</w:t>
      </w:r>
      <w:r w:rsidR="003118C3">
        <w:rPr>
          <w:color w:val="000000" w:themeColor="text1"/>
          <w:sz w:val="22"/>
          <w:szCs w:val="22"/>
        </w:rPr>
        <w:t xml:space="preserve"> committee.</w:t>
      </w:r>
    </w:p>
    <w:p w14:paraId="50B60E0A" w14:textId="77777777" w:rsidR="00024FF3" w:rsidRPr="00AC3CE2" w:rsidRDefault="003118C3" w:rsidP="003118C3">
      <w:pPr>
        <w:pStyle w:val="NoSpacing"/>
        <w:spacing w:line="238" w:lineRule="auto"/>
        <w:ind w:right="5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2014-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  <w:t>A</w:t>
      </w:r>
      <w:r w:rsidR="00024FF3">
        <w:rPr>
          <w:color w:val="000000" w:themeColor="text1"/>
          <w:sz w:val="22"/>
          <w:szCs w:val="22"/>
        </w:rPr>
        <w:t>ssessment</w:t>
      </w:r>
      <w:r>
        <w:rPr>
          <w:color w:val="000000" w:themeColor="text1"/>
          <w:sz w:val="22"/>
          <w:szCs w:val="22"/>
        </w:rPr>
        <w:t xml:space="preserve"> committee</w:t>
      </w:r>
      <w:r w:rsidR="00024FF3">
        <w:rPr>
          <w:color w:val="000000" w:themeColor="text1"/>
          <w:sz w:val="22"/>
          <w:szCs w:val="22"/>
        </w:rPr>
        <w:t>.</w:t>
      </w:r>
    </w:p>
    <w:p w14:paraId="73456F52" w14:textId="77777777" w:rsidR="00024FF3" w:rsidRPr="00AC3CE2" w:rsidRDefault="00024FF3" w:rsidP="00024FF3">
      <w:pPr>
        <w:pStyle w:val="WW-Default"/>
        <w:ind w:right="50"/>
        <w:rPr>
          <w:color w:val="000000" w:themeColor="text1"/>
          <w:sz w:val="22"/>
          <w:szCs w:val="22"/>
        </w:rPr>
      </w:pPr>
      <w:r w:rsidRPr="00AC3CE2">
        <w:rPr>
          <w:color w:val="000000" w:themeColor="text1"/>
          <w:sz w:val="22"/>
          <w:szCs w:val="22"/>
        </w:rPr>
        <w:t xml:space="preserve">2015-7 </w:t>
      </w:r>
      <w:r w:rsidRPr="00AC3CE2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 w:rsidRPr="00AC3CE2">
        <w:rPr>
          <w:color w:val="000000" w:themeColor="text1"/>
          <w:sz w:val="22"/>
          <w:szCs w:val="22"/>
        </w:rPr>
        <w:t>Director of diversity and inclusion</w:t>
      </w:r>
      <w:r>
        <w:rPr>
          <w:color w:val="000000" w:themeColor="text1"/>
          <w:sz w:val="22"/>
          <w:szCs w:val="22"/>
        </w:rPr>
        <w:t xml:space="preserve"> (DDI)</w:t>
      </w:r>
      <w:r w:rsidRPr="00AC3CE2">
        <w:rPr>
          <w:color w:val="000000" w:themeColor="text1"/>
          <w:sz w:val="22"/>
          <w:szCs w:val="22"/>
        </w:rPr>
        <w:t>.</w:t>
      </w:r>
    </w:p>
    <w:p w14:paraId="49CC86E3" w14:textId="77777777" w:rsidR="00024FF3" w:rsidRPr="00AC3CE2" w:rsidRDefault="00024FF3" w:rsidP="00024FF3">
      <w:pPr>
        <w:pStyle w:val="NoSpacing"/>
        <w:spacing w:line="238" w:lineRule="auto"/>
        <w:ind w:right="50"/>
        <w:rPr>
          <w:color w:val="000000" w:themeColor="text1"/>
          <w:sz w:val="22"/>
          <w:szCs w:val="22"/>
        </w:rPr>
      </w:pPr>
      <w:r w:rsidRPr="00AC3CE2">
        <w:rPr>
          <w:color w:val="000000" w:themeColor="text1"/>
          <w:sz w:val="22"/>
          <w:szCs w:val="22"/>
        </w:rPr>
        <w:t>2014-8</w:t>
      </w:r>
      <w:r w:rsidRPr="00AC3CE2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 w:rsidR="003118C3">
        <w:rPr>
          <w:color w:val="000000" w:themeColor="text1"/>
          <w:sz w:val="22"/>
          <w:szCs w:val="22"/>
        </w:rPr>
        <w:t>W</w:t>
      </w:r>
      <w:r w:rsidRPr="00AC3CE2">
        <w:rPr>
          <w:color w:val="000000" w:themeColor="text1"/>
          <w:sz w:val="22"/>
          <w:szCs w:val="22"/>
        </w:rPr>
        <w:t>ebsite, newsletter</w:t>
      </w:r>
      <w:r w:rsidR="003118C3">
        <w:rPr>
          <w:color w:val="000000" w:themeColor="text1"/>
          <w:sz w:val="22"/>
          <w:szCs w:val="22"/>
        </w:rPr>
        <w:t xml:space="preserve"> committees</w:t>
      </w:r>
      <w:r>
        <w:rPr>
          <w:color w:val="000000" w:themeColor="text1"/>
          <w:sz w:val="22"/>
          <w:szCs w:val="22"/>
        </w:rPr>
        <w:t>.</w:t>
      </w:r>
    </w:p>
    <w:p w14:paraId="465F9419" w14:textId="77777777" w:rsidR="00024FF3" w:rsidRDefault="00024FF3" w:rsidP="00F04C3E">
      <w:pPr>
        <w:pStyle w:val="NoSpacing"/>
        <w:spacing w:line="238" w:lineRule="auto"/>
        <w:ind w:right="50"/>
        <w:rPr>
          <w:color w:val="000000" w:themeColor="text1"/>
          <w:sz w:val="22"/>
          <w:szCs w:val="22"/>
        </w:rPr>
      </w:pPr>
    </w:p>
    <w:p w14:paraId="5BC1508E" w14:textId="77777777" w:rsidR="00024FF3" w:rsidRDefault="00024FF3" w:rsidP="00F04C3E">
      <w:pPr>
        <w:pStyle w:val="NoSpacing"/>
        <w:spacing w:line="238" w:lineRule="auto"/>
        <w:ind w:right="50"/>
        <w:rPr>
          <w:color w:val="000000" w:themeColor="text1"/>
          <w:sz w:val="22"/>
          <w:szCs w:val="22"/>
          <w:u w:val="single"/>
        </w:rPr>
      </w:pPr>
      <w:r w:rsidRPr="00024FF3">
        <w:rPr>
          <w:color w:val="000000" w:themeColor="text1"/>
          <w:sz w:val="22"/>
          <w:szCs w:val="22"/>
          <w:u w:val="single"/>
        </w:rPr>
        <w:t>Interdisciplinary program in Archaeology</w:t>
      </w:r>
    </w:p>
    <w:p w14:paraId="223C50BF" w14:textId="77777777" w:rsidR="00024FF3" w:rsidRDefault="00024FF3" w:rsidP="00F04C3E">
      <w:pPr>
        <w:pStyle w:val="NoSpacing"/>
        <w:spacing w:line="238" w:lineRule="auto"/>
        <w:ind w:right="50"/>
        <w:rPr>
          <w:color w:val="000000" w:themeColor="text1"/>
          <w:sz w:val="22"/>
          <w:szCs w:val="22"/>
          <w:u w:val="single"/>
        </w:rPr>
      </w:pPr>
    </w:p>
    <w:p w14:paraId="7EF27E35" w14:textId="77777777" w:rsidR="00024FF3" w:rsidRPr="00AC3CE2" w:rsidRDefault="00024FF3" w:rsidP="00024FF3">
      <w:pPr>
        <w:pStyle w:val="NoSpacing"/>
        <w:spacing w:line="238" w:lineRule="auto"/>
        <w:ind w:right="50"/>
        <w:rPr>
          <w:color w:val="000000" w:themeColor="text1"/>
          <w:sz w:val="22"/>
          <w:szCs w:val="22"/>
        </w:rPr>
      </w:pPr>
      <w:r w:rsidRPr="00AC3CE2">
        <w:rPr>
          <w:color w:val="000000" w:themeColor="text1"/>
          <w:sz w:val="22"/>
          <w:szCs w:val="22"/>
        </w:rPr>
        <w:t xml:space="preserve">2014-20 </w:t>
      </w:r>
      <w:r>
        <w:rPr>
          <w:color w:val="000000" w:themeColor="text1"/>
          <w:sz w:val="22"/>
          <w:szCs w:val="22"/>
        </w:rPr>
        <w:tab/>
      </w:r>
      <w:r w:rsidRPr="00AC3CE2">
        <w:rPr>
          <w:color w:val="000000" w:themeColor="text1"/>
          <w:sz w:val="22"/>
          <w:szCs w:val="22"/>
        </w:rPr>
        <w:t>Director, DMP program in Archaeology.</w:t>
      </w:r>
    </w:p>
    <w:p w14:paraId="37E0BAC1" w14:textId="10783798" w:rsidR="00024FF3" w:rsidRPr="00AC3CE2" w:rsidRDefault="00024FF3" w:rsidP="00024FF3">
      <w:pPr>
        <w:pStyle w:val="NoSpacing"/>
        <w:spacing w:line="238" w:lineRule="auto"/>
        <w:ind w:right="50"/>
        <w:rPr>
          <w:color w:val="000000" w:themeColor="text1"/>
          <w:sz w:val="22"/>
          <w:szCs w:val="22"/>
        </w:rPr>
      </w:pPr>
      <w:r w:rsidRPr="00AC3CE2">
        <w:rPr>
          <w:color w:val="000000" w:themeColor="text1"/>
          <w:sz w:val="22"/>
          <w:szCs w:val="22"/>
        </w:rPr>
        <w:t>2014-5</w:t>
      </w:r>
      <w:r w:rsidRPr="00AC3CE2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 w:rsidRPr="00AC3CE2">
        <w:rPr>
          <w:color w:val="000000" w:themeColor="text1"/>
          <w:sz w:val="22"/>
          <w:szCs w:val="22"/>
        </w:rPr>
        <w:t>Assessment</w:t>
      </w:r>
      <w:r w:rsidR="003118C3">
        <w:rPr>
          <w:color w:val="000000" w:themeColor="text1"/>
          <w:sz w:val="22"/>
          <w:szCs w:val="22"/>
        </w:rPr>
        <w:t xml:space="preserve"> committee</w:t>
      </w:r>
      <w:r w:rsidRPr="00AC3CE2">
        <w:rPr>
          <w:color w:val="000000" w:themeColor="text1"/>
          <w:sz w:val="22"/>
          <w:szCs w:val="22"/>
        </w:rPr>
        <w:t>.</w:t>
      </w:r>
      <w:r w:rsidRPr="00AC3CE2">
        <w:rPr>
          <w:color w:val="000000" w:themeColor="text1"/>
          <w:sz w:val="22"/>
          <w:szCs w:val="22"/>
        </w:rPr>
        <w:tab/>
      </w:r>
    </w:p>
    <w:p w14:paraId="43694F8F" w14:textId="77777777" w:rsidR="00024FF3" w:rsidRPr="00024FF3" w:rsidRDefault="00024FF3" w:rsidP="00F04C3E">
      <w:pPr>
        <w:pStyle w:val="NoSpacing"/>
        <w:spacing w:line="238" w:lineRule="auto"/>
        <w:ind w:right="50"/>
        <w:rPr>
          <w:color w:val="000000" w:themeColor="text1"/>
          <w:sz w:val="22"/>
          <w:szCs w:val="22"/>
          <w:u w:val="single"/>
        </w:rPr>
      </w:pPr>
    </w:p>
    <w:p w14:paraId="3A1E0BCC" w14:textId="77777777" w:rsidR="00024FF3" w:rsidRPr="00024FF3" w:rsidRDefault="00024FF3" w:rsidP="00F04C3E">
      <w:pPr>
        <w:pStyle w:val="NoSpacing"/>
        <w:spacing w:line="238" w:lineRule="auto"/>
        <w:ind w:right="50"/>
        <w:rPr>
          <w:color w:val="000000" w:themeColor="text1"/>
          <w:sz w:val="22"/>
          <w:szCs w:val="22"/>
          <w:u w:val="single"/>
        </w:rPr>
      </w:pPr>
      <w:r w:rsidRPr="00024FF3">
        <w:rPr>
          <w:color w:val="000000" w:themeColor="text1"/>
          <w:sz w:val="22"/>
          <w:szCs w:val="22"/>
          <w:u w:val="single"/>
        </w:rPr>
        <w:t>Institute for Advanced Technology in the Humanities</w:t>
      </w:r>
    </w:p>
    <w:p w14:paraId="2DB76BB3" w14:textId="77777777" w:rsidR="00024FF3" w:rsidRDefault="00024FF3" w:rsidP="00F04C3E">
      <w:pPr>
        <w:pStyle w:val="NoSpacing"/>
        <w:spacing w:line="238" w:lineRule="auto"/>
        <w:ind w:right="50"/>
        <w:rPr>
          <w:color w:val="000000" w:themeColor="text1"/>
          <w:sz w:val="22"/>
          <w:szCs w:val="22"/>
        </w:rPr>
      </w:pPr>
    </w:p>
    <w:p w14:paraId="70AB7CA7" w14:textId="77777777" w:rsidR="00024FF3" w:rsidRDefault="00024FF3" w:rsidP="00F04C3E">
      <w:pPr>
        <w:pStyle w:val="NoSpacing"/>
        <w:spacing w:line="238" w:lineRule="auto"/>
        <w:ind w:right="5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2006-8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  <w:t>Assistant director for research.</w:t>
      </w:r>
    </w:p>
    <w:p w14:paraId="7DDA0F92" w14:textId="77777777" w:rsidR="00024FF3" w:rsidRDefault="00024FF3" w:rsidP="00F04C3E">
      <w:pPr>
        <w:pStyle w:val="NoSpacing"/>
        <w:spacing w:line="238" w:lineRule="auto"/>
        <w:ind w:right="50"/>
        <w:rPr>
          <w:color w:val="000000" w:themeColor="text1"/>
          <w:sz w:val="22"/>
          <w:szCs w:val="22"/>
        </w:rPr>
      </w:pPr>
    </w:p>
    <w:p w14:paraId="3E64958A" w14:textId="77777777" w:rsidR="00A4576E" w:rsidRDefault="00A4576E" w:rsidP="00F04C3E">
      <w:pPr>
        <w:pStyle w:val="NoSpacing"/>
        <w:spacing w:line="238" w:lineRule="auto"/>
        <w:ind w:right="50"/>
        <w:rPr>
          <w:color w:val="000000" w:themeColor="text1"/>
          <w:sz w:val="22"/>
          <w:szCs w:val="22"/>
        </w:rPr>
      </w:pPr>
    </w:p>
    <w:p w14:paraId="31944C73" w14:textId="77777777" w:rsidR="00024FF3" w:rsidRPr="008A6CBA" w:rsidRDefault="00024FF3" w:rsidP="00580EA4">
      <w:pPr>
        <w:widowControl/>
        <w:autoSpaceDN/>
        <w:adjustRightInd/>
        <w:spacing w:after="200" w:line="276" w:lineRule="auto"/>
        <w:rPr>
          <w:b/>
          <w:i/>
          <w:color w:val="000000" w:themeColor="text1"/>
          <w:sz w:val="22"/>
          <w:szCs w:val="22"/>
        </w:rPr>
      </w:pPr>
      <w:r w:rsidRPr="008A6CBA">
        <w:rPr>
          <w:b/>
          <w:i/>
          <w:color w:val="000000" w:themeColor="text1"/>
          <w:sz w:val="22"/>
          <w:szCs w:val="22"/>
        </w:rPr>
        <w:t>Outside the university</w:t>
      </w:r>
      <w:r w:rsidR="008A6CBA">
        <w:rPr>
          <w:b/>
          <w:i/>
          <w:color w:val="000000" w:themeColor="text1"/>
          <w:sz w:val="22"/>
          <w:szCs w:val="22"/>
        </w:rPr>
        <w:t xml:space="preserve"> </w:t>
      </w:r>
    </w:p>
    <w:p w14:paraId="2145ADB9" w14:textId="77777777" w:rsidR="00024FF3" w:rsidRDefault="00024FF3" w:rsidP="00024FF3">
      <w:pPr>
        <w:rPr>
          <w:sz w:val="22"/>
          <w:szCs w:val="22"/>
          <w:u w:val="single"/>
        </w:rPr>
      </w:pPr>
      <w:r w:rsidRPr="00024FF3">
        <w:rPr>
          <w:sz w:val="22"/>
          <w:szCs w:val="22"/>
          <w:u w:val="single"/>
        </w:rPr>
        <w:t>Archaeological Institute of America</w:t>
      </w:r>
    </w:p>
    <w:p w14:paraId="092652CD" w14:textId="77777777" w:rsidR="005579BF" w:rsidRDefault="005579BF" w:rsidP="00024FF3">
      <w:pPr>
        <w:rPr>
          <w:sz w:val="22"/>
          <w:szCs w:val="22"/>
          <w:u w:val="single"/>
        </w:rPr>
      </w:pPr>
    </w:p>
    <w:p w14:paraId="1E43259E" w14:textId="4732925B" w:rsidR="005579BF" w:rsidRPr="00AC3CE2" w:rsidRDefault="005579BF" w:rsidP="005579BF">
      <w:pPr>
        <w:pStyle w:val="NoSpacing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2020-</w:t>
      </w:r>
      <w:r w:rsidR="00CB217D">
        <w:rPr>
          <w:color w:val="000000" w:themeColor="text1"/>
          <w:sz w:val="22"/>
          <w:szCs w:val="22"/>
        </w:rPr>
        <w:t>5</w:t>
      </w:r>
      <w:r w:rsidRPr="00AC3CE2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 w:rsidRPr="00AC3CE2">
        <w:rPr>
          <w:color w:val="000000" w:themeColor="text1"/>
          <w:sz w:val="22"/>
          <w:szCs w:val="22"/>
        </w:rPr>
        <w:t>Outreach and Education Committee</w:t>
      </w:r>
      <w:r>
        <w:rPr>
          <w:color w:val="000000" w:themeColor="text1"/>
          <w:sz w:val="22"/>
          <w:szCs w:val="22"/>
        </w:rPr>
        <w:t>, Boston.</w:t>
      </w:r>
    </w:p>
    <w:p w14:paraId="1106D925" w14:textId="77777777" w:rsidR="005579BF" w:rsidRPr="00AC3CE2" w:rsidRDefault="005579BF" w:rsidP="005579BF">
      <w:pPr>
        <w:pStyle w:val="NoSpacing"/>
        <w:rPr>
          <w:color w:val="000000" w:themeColor="text1"/>
          <w:sz w:val="22"/>
          <w:szCs w:val="22"/>
        </w:rPr>
      </w:pPr>
      <w:r w:rsidRPr="00AC3CE2">
        <w:rPr>
          <w:color w:val="000000" w:themeColor="text1"/>
          <w:sz w:val="22"/>
          <w:szCs w:val="22"/>
        </w:rPr>
        <w:t>2014-</w:t>
      </w:r>
      <w:r w:rsidRPr="00AC3CE2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 w:rsidRPr="00AC3CE2">
        <w:rPr>
          <w:color w:val="000000" w:themeColor="text1"/>
          <w:sz w:val="22"/>
          <w:szCs w:val="22"/>
        </w:rPr>
        <w:t>Outreach officer, Charlottesville Chapter.</w:t>
      </w:r>
    </w:p>
    <w:p w14:paraId="4EC52380" w14:textId="77777777" w:rsidR="005579BF" w:rsidRPr="00AC3CE2" w:rsidRDefault="005579BF" w:rsidP="005579BF">
      <w:pPr>
        <w:pStyle w:val="NoSpacing"/>
        <w:ind w:right="5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2010-4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 w:rsidRPr="00AC3CE2">
        <w:rPr>
          <w:color w:val="000000" w:themeColor="text1"/>
          <w:sz w:val="22"/>
          <w:szCs w:val="22"/>
        </w:rPr>
        <w:t>Vice-</w:t>
      </w:r>
      <w:r>
        <w:rPr>
          <w:color w:val="000000" w:themeColor="text1"/>
          <w:sz w:val="22"/>
          <w:szCs w:val="22"/>
        </w:rPr>
        <w:t>p</w:t>
      </w:r>
      <w:r w:rsidRPr="00AC3CE2">
        <w:rPr>
          <w:color w:val="000000" w:themeColor="text1"/>
          <w:sz w:val="22"/>
          <w:szCs w:val="22"/>
        </w:rPr>
        <w:t xml:space="preserve">resident, </w:t>
      </w:r>
      <w:r>
        <w:rPr>
          <w:color w:val="000000" w:themeColor="text1"/>
          <w:sz w:val="22"/>
          <w:szCs w:val="22"/>
        </w:rPr>
        <w:t>Charlottesville Chapter.</w:t>
      </w:r>
    </w:p>
    <w:p w14:paraId="7BEFD524" w14:textId="77777777" w:rsidR="005579BF" w:rsidRDefault="005579BF" w:rsidP="00024FF3">
      <w:pPr>
        <w:rPr>
          <w:sz w:val="22"/>
          <w:szCs w:val="22"/>
          <w:u w:val="single"/>
        </w:rPr>
      </w:pPr>
    </w:p>
    <w:p w14:paraId="3AD0B8A5" w14:textId="15AA8E9E" w:rsidR="005579BF" w:rsidRDefault="005579BF" w:rsidP="00024FF3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Publishing </w:t>
      </w:r>
      <w:r w:rsidR="00A4576E">
        <w:rPr>
          <w:sz w:val="22"/>
          <w:szCs w:val="22"/>
          <w:u w:val="single"/>
        </w:rPr>
        <w:t>work</w:t>
      </w:r>
    </w:p>
    <w:p w14:paraId="74486170" w14:textId="77777777" w:rsidR="005579BF" w:rsidRPr="00024FF3" w:rsidRDefault="005579BF" w:rsidP="00024FF3">
      <w:pPr>
        <w:rPr>
          <w:sz w:val="22"/>
          <w:szCs w:val="22"/>
          <w:u w:val="single"/>
        </w:rPr>
      </w:pPr>
    </w:p>
    <w:p w14:paraId="16810800" w14:textId="059D743B" w:rsidR="003E39CD" w:rsidRPr="003E39CD" w:rsidRDefault="003E39CD" w:rsidP="005579BF">
      <w:pPr>
        <w:pStyle w:val="NoSpacing"/>
        <w:ind w:left="1440" w:hanging="1440"/>
        <w:jc w:val="both"/>
        <w:rPr>
          <w:color w:val="000000" w:themeColor="text1"/>
          <w:sz w:val="22"/>
          <w:szCs w:val="22"/>
        </w:rPr>
      </w:pPr>
      <w:r w:rsidRPr="003E39CD">
        <w:rPr>
          <w:color w:val="000000" w:themeColor="text1"/>
          <w:sz w:val="22"/>
          <w:szCs w:val="22"/>
        </w:rPr>
        <w:t>2024-</w:t>
      </w:r>
      <w:r w:rsidRPr="003E39CD">
        <w:rPr>
          <w:color w:val="000000" w:themeColor="text1"/>
          <w:sz w:val="22"/>
          <w:szCs w:val="22"/>
        </w:rPr>
        <w:tab/>
      </w:r>
      <w:r w:rsidRPr="003E39CD">
        <w:rPr>
          <w:color w:val="000000" w:themeColor="text1"/>
          <w:sz w:val="22"/>
          <w:szCs w:val="22"/>
        </w:rPr>
        <w:t>Advisory board member</w:t>
      </w:r>
      <w:r w:rsidRPr="003E39CD">
        <w:rPr>
          <w:color w:val="000000" w:themeColor="text1"/>
          <w:sz w:val="22"/>
          <w:szCs w:val="22"/>
        </w:rPr>
        <w:t xml:space="preserve">, </w:t>
      </w:r>
      <w:hyperlink r:id="rId16" w:history="1">
        <w:r w:rsidRPr="003E39CD">
          <w:rPr>
            <w:rStyle w:val="Hyperlink"/>
            <w:sz w:val="22"/>
            <w:szCs w:val="22"/>
          </w:rPr>
          <w:t>Studies in Ancient Religion and Culture</w:t>
        </w:r>
      </w:hyperlink>
      <w:r>
        <w:rPr>
          <w:color w:val="000000"/>
          <w:sz w:val="22"/>
          <w:szCs w:val="22"/>
        </w:rPr>
        <w:t>, Equinox</w:t>
      </w:r>
      <w:r w:rsidR="006539C7">
        <w:rPr>
          <w:color w:val="000000"/>
          <w:sz w:val="22"/>
          <w:szCs w:val="22"/>
        </w:rPr>
        <w:t xml:space="preserve"> Press</w:t>
      </w:r>
      <w:r>
        <w:rPr>
          <w:color w:val="000000"/>
          <w:sz w:val="22"/>
          <w:szCs w:val="22"/>
        </w:rPr>
        <w:t>.</w:t>
      </w:r>
    </w:p>
    <w:p w14:paraId="17CEFB2E" w14:textId="687974C1" w:rsidR="005579BF" w:rsidRPr="005579BF" w:rsidRDefault="005579BF" w:rsidP="005579BF">
      <w:pPr>
        <w:pStyle w:val="NoSpacing"/>
        <w:ind w:left="1440" w:hanging="1440"/>
        <w:jc w:val="both"/>
        <w:rPr>
          <w:color w:val="000000" w:themeColor="text1"/>
          <w:sz w:val="22"/>
          <w:szCs w:val="22"/>
        </w:rPr>
      </w:pPr>
      <w:r w:rsidRPr="005579BF">
        <w:rPr>
          <w:color w:val="000000" w:themeColor="text1"/>
          <w:sz w:val="22"/>
          <w:szCs w:val="22"/>
        </w:rPr>
        <w:t>2020-</w:t>
      </w:r>
      <w:r w:rsidRPr="005579BF">
        <w:rPr>
          <w:color w:val="000000" w:themeColor="text1"/>
          <w:sz w:val="22"/>
          <w:szCs w:val="22"/>
        </w:rPr>
        <w:tab/>
        <w:t xml:space="preserve">Co-editor, </w:t>
      </w:r>
      <w:hyperlink r:id="rId17" w:history="1">
        <w:r w:rsidRPr="005579BF">
          <w:rPr>
            <w:rStyle w:val="Hyperlink"/>
            <w:sz w:val="22"/>
            <w:szCs w:val="22"/>
          </w:rPr>
          <w:t>International Monographs in Prehistory</w:t>
        </w:r>
      </w:hyperlink>
      <w:r w:rsidRPr="005579BF">
        <w:rPr>
          <w:rStyle w:val="Hyperlink"/>
          <w:sz w:val="22"/>
          <w:szCs w:val="22"/>
        </w:rPr>
        <w:t>,</w:t>
      </w:r>
      <w:r w:rsidRPr="005579BF">
        <w:rPr>
          <w:sz w:val="22"/>
          <w:szCs w:val="22"/>
        </w:rPr>
        <w:t xml:space="preserve"> </w:t>
      </w:r>
      <w:r w:rsidRPr="005579BF">
        <w:rPr>
          <w:sz w:val="22"/>
          <w:szCs w:val="22"/>
          <w:lang w:val="el-GR"/>
        </w:rPr>
        <w:t>Β</w:t>
      </w:r>
      <w:r w:rsidRPr="005579BF">
        <w:rPr>
          <w:sz w:val="22"/>
          <w:szCs w:val="22"/>
        </w:rPr>
        <w:t>erghahn Publishers.</w:t>
      </w:r>
    </w:p>
    <w:p w14:paraId="7A86BFFE" w14:textId="6C0EA94C" w:rsidR="005579BF" w:rsidRDefault="005579BF" w:rsidP="005579BF">
      <w:pPr>
        <w:pStyle w:val="NoSpacing"/>
        <w:ind w:left="1440" w:hanging="1440"/>
        <w:rPr>
          <w:color w:val="000000" w:themeColor="text1"/>
          <w:sz w:val="22"/>
          <w:szCs w:val="22"/>
        </w:rPr>
      </w:pPr>
      <w:r w:rsidRPr="005579BF">
        <w:rPr>
          <w:color w:val="000000" w:themeColor="text1"/>
          <w:sz w:val="22"/>
          <w:szCs w:val="22"/>
        </w:rPr>
        <w:t>2016-</w:t>
      </w:r>
      <w:r w:rsidRPr="005579BF">
        <w:rPr>
          <w:color w:val="000000" w:themeColor="text1"/>
          <w:sz w:val="22"/>
          <w:szCs w:val="22"/>
        </w:rPr>
        <w:tab/>
        <w:t xml:space="preserve">Advisory board member, </w:t>
      </w:r>
      <w:hyperlink r:id="rId18" w:history="1">
        <w:r w:rsidRPr="005579BF">
          <w:rPr>
            <w:rStyle w:val="Hyperlink"/>
            <w:sz w:val="22"/>
            <w:szCs w:val="22"/>
          </w:rPr>
          <w:t xml:space="preserve">Journal of Eastern </w:t>
        </w:r>
        <w:r w:rsidRPr="005579BF">
          <w:rPr>
            <w:rStyle w:val="Hyperlink"/>
            <w:sz w:val="22"/>
            <w:szCs w:val="22"/>
          </w:rPr>
          <w:t>M</w:t>
        </w:r>
        <w:r w:rsidRPr="005579BF">
          <w:rPr>
            <w:rStyle w:val="Hyperlink"/>
            <w:sz w:val="22"/>
            <w:szCs w:val="22"/>
          </w:rPr>
          <w:t>editerranean Archaeology and Heritage Studies</w:t>
        </w:r>
      </w:hyperlink>
      <w:r w:rsidR="003E39CD">
        <w:rPr>
          <w:color w:val="000000" w:themeColor="text1"/>
          <w:sz w:val="22"/>
          <w:szCs w:val="22"/>
        </w:rPr>
        <w:t>, Penn State University Press.</w:t>
      </w:r>
      <w:r w:rsidRPr="005579BF">
        <w:rPr>
          <w:color w:val="000000" w:themeColor="text1"/>
          <w:sz w:val="22"/>
          <w:szCs w:val="22"/>
        </w:rPr>
        <w:t xml:space="preserve"> </w:t>
      </w:r>
    </w:p>
    <w:p w14:paraId="76133D94" w14:textId="77777777" w:rsidR="00610CEE" w:rsidRDefault="00610CEE" w:rsidP="005579BF">
      <w:pPr>
        <w:pStyle w:val="NoSpacing"/>
        <w:ind w:left="1440" w:hanging="1440"/>
        <w:rPr>
          <w:color w:val="000000" w:themeColor="text1"/>
          <w:sz w:val="22"/>
          <w:szCs w:val="22"/>
        </w:rPr>
      </w:pPr>
    </w:p>
    <w:p w14:paraId="1B863CF2" w14:textId="77777777" w:rsidR="00610CEE" w:rsidRDefault="00610CEE" w:rsidP="005579BF">
      <w:pPr>
        <w:pStyle w:val="NoSpacing"/>
        <w:ind w:left="1440" w:hanging="1440"/>
        <w:rPr>
          <w:color w:val="000000" w:themeColor="text1"/>
          <w:sz w:val="22"/>
          <w:szCs w:val="22"/>
        </w:rPr>
      </w:pPr>
    </w:p>
    <w:p w14:paraId="3F8D9378" w14:textId="77777777" w:rsidR="00610CEE" w:rsidRPr="005579BF" w:rsidRDefault="00610CEE" w:rsidP="005579BF">
      <w:pPr>
        <w:pStyle w:val="NoSpacing"/>
        <w:ind w:left="1440" w:hanging="1440"/>
        <w:rPr>
          <w:color w:val="000000" w:themeColor="text1"/>
          <w:sz w:val="22"/>
          <w:szCs w:val="22"/>
        </w:rPr>
      </w:pPr>
    </w:p>
    <w:p w14:paraId="1E805A87" w14:textId="77777777" w:rsidR="005579BF" w:rsidRPr="005579BF" w:rsidRDefault="005579BF" w:rsidP="005579BF">
      <w:pPr>
        <w:pStyle w:val="Heading2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5579BF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Service</w:t>
      </w:r>
    </w:p>
    <w:p w14:paraId="3D1DAC35" w14:textId="77777777" w:rsidR="003118C3" w:rsidRPr="003118C3" w:rsidRDefault="003118C3" w:rsidP="003118C3">
      <w:pPr>
        <w:pStyle w:val="Heading2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 w:rsidRPr="003118C3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University of Virginia</w:t>
      </w:r>
    </w:p>
    <w:p w14:paraId="36644BD0" w14:textId="77777777" w:rsidR="005579BF" w:rsidRDefault="005579BF" w:rsidP="00F04C3E">
      <w:pPr>
        <w:pStyle w:val="NoSpacing"/>
        <w:spacing w:line="238" w:lineRule="auto"/>
        <w:ind w:right="50"/>
        <w:rPr>
          <w:color w:val="000000" w:themeColor="text1"/>
          <w:sz w:val="22"/>
          <w:szCs w:val="22"/>
        </w:rPr>
      </w:pPr>
    </w:p>
    <w:p w14:paraId="40BD4D3E" w14:textId="77777777" w:rsidR="000E2F0E" w:rsidRDefault="000E2F0E" w:rsidP="00F04C3E">
      <w:pPr>
        <w:pStyle w:val="NoSpacing"/>
        <w:spacing w:line="238" w:lineRule="auto"/>
        <w:ind w:right="5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2022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  <w:t>CGII grants reviewer.</w:t>
      </w:r>
    </w:p>
    <w:p w14:paraId="394925D5" w14:textId="77777777" w:rsidR="000E2F0E" w:rsidRDefault="000E2F0E" w:rsidP="00F04C3E">
      <w:pPr>
        <w:pStyle w:val="NoSpacing"/>
        <w:spacing w:line="238" w:lineRule="auto"/>
        <w:ind w:right="5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  <w:t>PROV-004 implementation committee member, College of Arts and Sciences.</w:t>
      </w:r>
    </w:p>
    <w:p w14:paraId="463D1BD8" w14:textId="77777777" w:rsidR="000C1959" w:rsidRDefault="00D0461E" w:rsidP="00F04C3E">
      <w:pPr>
        <w:pStyle w:val="NoSpacing"/>
        <w:spacing w:line="238" w:lineRule="auto"/>
        <w:ind w:right="5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2021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 w:rsidRPr="00AC3CE2">
        <w:rPr>
          <w:color w:val="000000" w:themeColor="text1"/>
          <w:sz w:val="22"/>
          <w:szCs w:val="22"/>
        </w:rPr>
        <w:t xml:space="preserve">Harrison Awards </w:t>
      </w:r>
      <w:r>
        <w:rPr>
          <w:color w:val="000000" w:themeColor="text1"/>
          <w:sz w:val="22"/>
          <w:szCs w:val="22"/>
        </w:rPr>
        <w:t>p</w:t>
      </w:r>
      <w:r w:rsidRPr="00AC3CE2">
        <w:rPr>
          <w:color w:val="000000" w:themeColor="text1"/>
          <w:sz w:val="22"/>
          <w:szCs w:val="22"/>
        </w:rPr>
        <w:t>anel member</w:t>
      </w:r>
      <w:r>
        <w:rPr>
          <w:color w:val="000000" w:themeColor="text1"/>
          <w:sz w:val="22"/>
          <w:szCs w:val="22"/>
        </w:rPr>
        <w:t>.</w:t>
      </w:r>
    </w:p>
    <w:p w14:paraId="3162018A" w14:textId="77777777" w:rsidR="006073CD" w:rsidRDefault="006073CD" w:rsidP="00F04C3E">
      <w:pPr>
        <w:pStyle w:val="NoSpacing"/>
        <w:spacing w:line="238" w:lineRule="auto"/>
        <w:ind w:right="5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  <w:t>A. Chan promotion committee.</w:t>
      </w:r>
    </w:p>
    <w:p w14:paraId="17E1DD55" w14:textId="77777777" w:rsidR="00580EA4" w:rsidRDefault="00580EA4" w:rsidP="00F04C3E">
      <w:pPr>
        <w:pStyle w:val="NoSpacing"/>
        <w:spacing w:line="238" w:lineRule="auto"/>
        <w:ind w:right="5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  <w:t>Sculpture judge, B. Bennett’s class (Studio Art).</w:t>
      </w:r>
    </w:p>
    <w:p w14:paraId="4EF4C352" w14:textId="77777777" w:rsidR="00F04C3E" w:rsidRDefault="00F04C3E" w:rsidP="00F04C3E">
      <w:pPr>
        <w:pStyle w:val="NoSpacing"/>
        <w:spacing w:line="238" w:lineRule="auto"/>
        <w:ind w:right="50"/>
        <w:rPr>
          <w:color w:val="000000" w:themeColor="text1"/>
          <w:sz w:val="22"/>
          <w:szCs w:val="22"/>
        </w:rPr>
      </w:pPr>
      <w:r w:rsidRPr="00AC3CE2">
        <w:rPr>
          <w:color w:val="000000" w:themeColor="text1"/>
          <w:sz w:val="22"/>
          <w:szCs w:val="22"/>
        </w:rPr>
        <w:t xml:space="preserve">2020 </w:t>
      </w:r>
      <w:r w:rsidRPr="00AC3CE2">
        <w:rPr>
          <w:color w:val="000000" w:themeColor="text1"/>
          <w:sz w:val="22"/>
          <w:szCs w:val="22"/>
        </w:rPr>
        <w:tab/>
      </w:r>
      <w:r w:rsidR="00D0461E">
        <w:rPr>
          <w:color w:val="000000" w:themeColor="text1"/>
          <w:sz w:val="22"/>
          <w:szCs w:val="22"/>
        </w:rPr>
        <w:tab/>
      </w:r>
      <w:r w:rsidRPr="00AC3CE2">
        <w:rPr>
          <w:color w:val="000000" w:themeColor="text1"/>
          <w:sz w:val="22"/>
          <w:szCs w:val="22"/>
        </w:rPr>
        <w:t>Robert J. Huskey Graduate Research Exhibition</w:t>
      </w:r>
      <w:r w:rsidR="00D0461E">
        <w:rPr>
          <w:color w:val="000000" w:themeColor="text1"/>
          <w:sz w:val="22"/>
          <w:szCs w:val="22"/>
        </w:rPr>
        <w:t xml:space="preserve"> p</w:t>
      </w:r>
      <w:r w:rsidR="00D0461E" w:rsidRPr="00AC3CE2">
        <w:rPr>
          <w:color w:val="000000" w:themeColor="text1"/>
          <w:sz w:val="22"/>
          <w:szCs w:val="22"/>
        </w:rPr>
        <w:t>anel member</w:t>
      </w:r>
      <w:r w:rsidRPr="00AC3CE2">
        <w:rPr>
          <w:color w:val="000000" w:themeColor="text1"/>
          <w:sz w:val="22"/>
          <w:szCs w:val="22"/>
        </w:rPr>
        <w:t xml:space="preserve">. </w:t>
      </w:r>
    </w:p>
    <w:p w14:paraId="1EF5F888" w14:textId="77777777" w:rsidR="003C7C5B" w:rsidRDefault="003C7C5B" w:rsidP="00D0461E">
      <w:pPr>
        <w:ind w:left="1440" w:right="50" w:hanging="1440"/>
        <w:rPr>
          <w:color w:val="000000" w:themeColor="text1"/>
          <w:sz w:val="22"/>
          <w:szCs w:val="22"/>
        </w:rPr>
      </w:pPr>
      <w:r w:rsidRPr="00AC3CE2">
        <w:rPr>
          <w:color w:val="000000" w:themeColor="text1"/>
          <w:sz w:val="22"/>
          <w:szCs w:val="22"/>
        </w:rPr>
        <w:t>2019</w:t>
      </w:r>
      <w:r w:rsidRPr="00AC3CE2">
        <w:rPr>
          <w:color w:val="000000" w:themeColor="text1"/>
          <w:sz w:val="22"/>
          <w:szCs w:val="22"/>
        </w:rPr>
        <w:tab/>
        <w:t xml:space="preserve">Participation in the showcase </w:t>
      </w:r>
      <w:r w:rsidRPr="00AC3CE2">
        <w:rPr>
          <w:i/>
          <w:color w:val="000000" w:themeColor="text1"/>
          <w:sz w:val="22"/>
          <w:szCs w:val="22"/>
        </w:rPr>
        <w:t>Stars of the College / Honor the Future Campaign Launch</w:t>
      </w:r>
      <w:r w:rsidRPr="00AC3CE2">
        <w:rPr>
          <w:color w:val="000000" w:themeColor="text1"/>
          <w:sz w:val="22"/>
          <w:szCs w:val="22"/>
        </w:rPr>
        <w:t>, University of Virginia (Charlottesville, 11 October, 2019; dean-invited).</w:t>
      </w:r>
    </w:p>
    <w:p w14:paraId="5D4C47C8" w14:textId="77777777" w:rsidR="003118C3" w:rsidRDefault="003118C3" w:rsidP="00D0461E">
      <w:pPr>
        <w:ind w:left="1440" w:right="50" w:hanging="144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ab/>
        <w:t xml:space="preserve">CGII </w:t>
      </w:r>
      <w:r w:rsidR="005A6425">
        <w:rPr>
          <w:color w:val="000000" w:themeColor="text1"/>
          <w:sz w:val="22"/>
          <w:szCs w:val="22"/>
        </w:rPr>
        <w:t>grants reviewer</w:t>
      </w:r>
      <w:r>
        <w:rPr>
          <w:color w:val="000000" w:themeColor="text1"/>
          <w:sz w:val="22"/>
          <w:szCs w:val="22"/>
        </w:rPr>
        <w:t>.</w:t>
      </w:r>
    </w:p>
    <w:p w14:paraId="526A9D58" w14:textId="77777777" w:rsidR="003118C3" w:rsidRDefault="003118C3" w:rsidP="00D0461E">
      <w:pPr>
        <w:ind w:left="1440" w:right="50" w:hanging="144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ab/>
      </w:r>
      <w:hyperlink r:id="rId19" w:history="1">
        <w:r w:rsidRPr="003118C3">
          <w:rPr>
            <w:rStyle w:val="Hyperlink"/>
            <w:sz w:val="22"/>
            <w:szCs w:val="22"/>
          </w:rPr>
          <w:t>USOAR</w:t>
        </w:r>
      </w:hyperlink>
      <w:r>
        <w:rPr>
          <w:color w:val="000000" w:themeColor="text1"/>
          <w:sz w:val="22"/>
          <w:szCs w:val="22"/>
        </w:rPr>
        <w:t xml:space="preserve"> program faculty participant.</w:t>
      </w:r>
    </w:p>
    <w:p w14:paraId="5F232311" w14:textId="77777777" w:rsidR="005A6425" w:rsidRDefault="003118C3" w:rsidP="005A6425">
      <w:pPr>
        <w:ind w:left="1440" w:right="50" w:hanging="144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2018</w:t>
      </w:r>
      <w:r>
        <w:rPr>
          <w:color w:val="000000" w:themeColor="text1"/>
          <w:sz w:val="22"/>
          <w:szCs w:val="22"/>
        </w:rPr>
        <w:tab/>
        <w:t xml:space="preserve">CGII </w:t>
      </w:r>
      <w:r w:rsidR="005A6425">
        <w:rPr>
          <w:color w:val="000000" w:themeColor="text1"/>
          <w:sz w:val="22"/>
          <w:szCs w:val="22"/>
        </w:rPr>
        <w:t>grants reviewer.</w:t>
      </w:r>
    </w:p>
    <w:p w14:paraId="620524CE" w14:textId="77777777" w:rsidR="003118C3" w:rsidRDefault="003118C3" w:rsidP="003118C3">
      <w:pPr>
        <w:ind w:left="1440" w:right="50" w:hanging="144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2017-8</w:t>
      </w:r>
      <w:r>
        <w:rPr>
          <w:color w:val="000000" w:themeColor="text1"/>
          <w:sz w:val="22"/>
          <w:szCs w:val="22"/>
        </w:rPr>
        <w:tab/>
        <w:t>Review of the Fralin museum acquisitions policy and drafting of recommendations (with M. Bell).</w:t>
      </w:r>
    </w:p>
    <w:p w14:paraId="7A61E6AC" w14:textId="77777777" w:rsidR="003118C3" w:rsidRDefault="003118C3" w:rsidP="003118C3">
      <w:pPr>
        <w:ind w:left="1440" w:right="50" w:hanging="144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2017</w:t>
      </w:r>
      <w:r>
        <w:rPr>
          <w:color w:val="000000" w:themeColor="text1"/>
          <w:sz w:val="22"/>
          <w:szCs w:val="22"/>
        </w:rPr>
        <w:tab/>
      </w:r>
      <w:r w:rsidRPr="003118C3">
        <w:rPr>
          <w:color w:val="000000" w:themeColor="text1"/>
          <w:sz w:val="22"/>
          <w:szCs w:val="22"/>
        </w:rPr>
        <w:t>USOAR</w:t>
      </w:r>
      <w:r>
        <w:rPr>
          <w:color w:val="000000" w:themeColor="text1"/>
          <w:sz w:val="22"/>
          <w:szCs w:val="22"/>
        </w:rPr>
        <w:t xml:space="preserve"> program faculty participant.</w:t>
      </w:r>
    </w:p>
    <w:p w14:paraId="18DB4DA5" w14:textId="77777777" w:rsidR="005A6425" w:rsidRDefault="005A6425" w:rsidP="003118C3">
      <w:pPr>
        <w:ind w:left="1440" w:right="50" w:hanging="144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2015</w:t>
      </w:r>
      <w:r>
        <w:rPr>
          <w:color w:val="000000" w:themeColor="text1"/>
          <w:sz w:val="22"/>
          <w:szCs w:val="22"/>
        </w:rPr>
        <w:tab/>
        <w:t xml:space="preserve">Organizer, local viewing of </w:t>
      </w:r>
      <w:r w:rsidRPr="005A6425">
        <w:rPr>
          <w:i/>
          <w:color w:val="000000" w:themeColor="text1"/>
          <w:sz w:val="22"/>
          <w:szCs w:val="22"/>
        </w:rPr>
        <w:t>Mobilizing The Past for a Digital Future</w:t>
      </w:r>
      <w:r w:rsidRPr="005A6425">
        <w:rPr>
          <w:color w:val="000000" w:themeColor="text1"/>
          <w:sz w:val="22"/>
          <w:szCs w:val="22"/>
        </w:rPr>
        <w:t>, Wentwirth Institute of Technology, Boston</w:t>
      </w:r>
      <w:r>
        <w:rPr>
          <w:color w:val="000000" w:themeColor="text1"/>
          <w:sz w:val="22"/>
          <w:szCs w:val="22"/>
        </w:rPr>
        <w:t>.</w:t>
      </w:r>
    </w:p>
    <w:p w14:paraId="303E81D8" w14:textId="77777777" w:rsidR="005A6425" w:rsidRPr="005A6425" w:rsidRDefault="005A6425" w:rsidP="003118C3">
      <w:pPr>
        <w:ind w:left="1440" w:right="50" w:hanging="144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2014-</w:t>
      </w:r>
      <w:r>
        <w:rPr>
          <w:color w:val="000000" w:themeColor="text1"/>
          <w:sz w:val="22"/>
          <w:szCs w:val="22"/>
        </w:rPr>
        <w:tab/>
      </w:r>
      <w:r w:rsidRPr="00AC3CE2">
        <w:rPr>
          <w:color w:val="000000" w:themeColor="text1"/>
          <w:sz w:val="22"/>
          <w:szCs w:val="22"/>
        </w:rPr>
        <w:t>Survivor support network, University of Virginia (part of the Gender Violence and Social Change Program at the Maxine Platzer Lynn Women’s Center).</w:t>
      </w:r>
    </w:p>
    <w:p w14:paraId="6907F935" w14:textId="77777777" w:rsidR="00F35459" w:rsidRPr="00AC3CE2" w:rsidRDefault="00F35459" w:rsidP="00F35459">
      <w:pPr>
        <w:pStyle w:val="NoSpacing"/>
        <w:spacing w:line="238" w:lineRule="auto"/>
        <w:ind w:right="50"/>
        <w:rPr>
          <w:color w:val="000000" w:themeColor="text1"/>
          <w:sz w:val="22"/>
          <w:szCs w:val="22"/>
        </w:rPr>
      </w:pPr>
      <w:r w:rsidRPr="00AC3CE2">
        <w:rPr>
          <w:color w:val="000000" w:themeColor="text1"/>
          <w:sz w:val="22"/>
          <w:szCs w:val="22"/>
        </w:rPr>
        <w:t xml:space="preserve">2011 </w:t>
      </w:r>
      <w:r w:rsidRPr="00AC3CE2">
        <w:rPr>
          <w:color w:val="000000" w:themeColor="text1"/>
          <w:sz w:val="22"/>
          <w:szCs w:val="22"/>
        </w:rPr>
        <w:tab/>
      </w:r>
      <w:r w:rsidR="00D0461E">
        <w:rPr>
          <w:color w:val="000000" w:themeColor="text1"/>
          <w:sz w:val="22"/>
          <w:szCs w:val="22"/>
        </w:rPr>
        <w:tab/>
      </w:r>
      <w:r w:rsidRPr="00AC3CE2">
        <w:rPr>
          <w:color w:val="000000" w:themeColor="text1"/>
          <w:sz w:val="22"/>
          <w:szCs w:val="22"/>
        </w:rPr>
        <w:t>Panel member, Robert J. Huskey Graduate Research Exhibition</w:t>
      </w:r>
      <w:r w:rsidR="00D83572" w:rsidRPr="00AC3CE2">
        <w:rPr>
          <w:color w:val="000000" w:themeColor="text1"/>
          <w:sz w:val="22"/>
          <w:szCs w:val="22"/>
        </w:rPr>
        <w:t>.</w:t>
      </w:r>
      <w:r w:rsidRPr="00AC3CE2">
        <w:rPr>
          <w:color w:val="000000" w:themeColor="text1"/>
          <w:sz w:val="22"/>
          <w:szCs w:val="22"/>
        </w:rPr>
        <w:t xml:space="preserve"> </w:t>
      </w:r>
    </w:p>
    <w:p w14:paraId="71F059DE" w14:textId="77777777" w:rsidR="009C7A27" w:rsidRPr="00AC3CE2" w:rsidRDefault="0070506B" w:rsidP="00F53BC5">
      <w:pPr>
        <w:pStyle w:val="NoSpacing"/>
        <w:spacing w:line="238" w:lineRule="auto"/>
        <w:ind w:right="50"/>
        <w:rPr>
          <w:color w:val="000000" w:themeColor="text1"/>
          <w:sz w:val="22"/>
          <w:szCs w:val="22"/>
        </w:rPr>
      </w:pPr>
      <w:r w:rsidRPr="00AC3CE2">
        <w:rPr>
          <w:color w:val="000000" w:themeColor="text1"/>
          <w:sz w:val="22"/>
          <w:szCs w:val="22"/>
        </w:rPr>
        <w:t>2010</w:t>
      </w:r>
      <w:r w:rsidRPr="00AC3CE2">
        <w:rPr>
          <w:color w:val="000000" w:themeColor="text1"/>
          <w:sz w:val="22"/>
          <w:szCs w:val="22"/>
        </w:rPr>
        <w:tab/>
      </w:r>
      <w:r w:rsidR="00D0461E">
        <w:rPr>
          <w:color w:val="000000" w:themeColor="text1"/>
          <w:sz w:val="22"/>
          <w:szCs w:val="22"/>
        </w:rPr>
        <w:tab/>
      </w:r>
      <w:r w:rsidR="001440DE" w:rsidRPr="00AC3CE2">
        <w:rPr>
          <w:color w:val="000000" w:themeColor="text1"/>
          <w:sz w:val="22"/>
          <w:szCs w:val="22"/>
        </w:rPr>
        <w:t>Harrison A</w:t>
      </w:r>
      <w:r w:rsidR="00F35459" w:rsidRPr="00AC3CE2">
        <w:rPr>
          <w:color w:val="000000" w:themeColor="text1"/>
          <w:sz w:val="22"/>
          <w:szCs w:val="22"/>
        </w:rPr>
        <w:t xml:space="preserve">wards </w:t>
      </w:r>
      <w:r w:rsidR="00D0461E">
        <w:rPr>
          <w:color w:val="000000" w:themeColor="text1"/>
          <w:sz w:val="22"/>
          <w:szCs w:val="22"/>
        </w:rPr>
        <w:t>p</w:t>
      </w:r>
      <w:r w:rsidR="00F35459" w:rsidRPr="00AC3CE2">
        <w:rPr>
          <w:color w:val="000000" w:themeColor="text1"/>
          <w:sz w:val="22"/>
          <w:szCs w:val="22"/>
        </w:rPr>
        <w:t>anel member</w:t>
      </w:r>
      <w:r w:rsidR="00D83572" w:rsidRPr="00AC3CE2">
        <w:rPr>
          <w:color w:val="000000" w:themeColor="text1"/>
          <w:sz w:val="22"/>
          <w:szCs w:val="22"/>
        </w:rPr>
        <w:t>.</w:t>
      </w:r>
      <w:r w:rsidR="00F35459" w:rsidRPr="00AC3CE2">
        <w:rPr>
          <w:color w:val="000000" w:themeColor="text1"/>
          <w:sz w:val="22"/>
          <w:szCs w:val="22"/>
        </w:rPr>
        <w:t xml:space="preserve"> </w:t>
      </w:r>
    </w:p>
    <w:p w14:paraId="2CB47DE7" w14:textId="77777777" w:rsidR="00241FD5" w:rsidRPr="00AC3CE2" w:rsidRDefault="001440DE" w:rsidP="00D0461E">
      <w:pPr>
        <w:pStyle w:val="NoSpacing"/>
        <w:spacing w:line="238" w:lineRule="auto"/>
        <w:ind w:left="720" w:right="50" w:firstLine="720"/>
        <w:rPr>
          <w:color w:val="000000" w:themeColor="text1"/>
          <w:sz w:val="22"/>
          <w:szCs w:val="22"/>
        </w:rPr>
      </w:pPr>
      <w:r w:rsidRPr="00AC3CE2">
        <w:rPr>
          <w:color w:val="000000" w:themeColor="text1"/>
          <w:sz w:val="22"/>
          <w:szCs w:val="22"/>
        </w:rPr>
        <w:t>Panel member, Annual Robert J. Huskey Gra</w:t>
      </w:r>
      <w:r w:rsidR="00F35459" w:rsidRPr="00AC3CE2">
        <w:rPr>
          <w:color w:val="000000" w:themeColor="text1"/>
          <w:sz w:val="22"/>
          <w:szCs w:val="22"/>
        </w:rPr>
        <w:t>duate Research Exhibition</w:t>
      </w:r>
      <w:r w:rsidR="00D83572" w:rsidRPr="00AC3CE2">
        <w:rPr>
          <w:color w:val="000000" w:themeColor="text1"/>
          <w:sz w:val="22"/>
          <w:szCs w:val="22"/>
        </w:rPr>
        <w:t>.</w:t>
      </w:r>
    </w:p>
    <w:p w14:paraId="234EE242" w14:textId="77777777" w:rsidR="009C7A27" w:rsidRPr="00AC3CE2" w:rsidRDefault="00241FD5" w:rsidP="00D0461E">
      <w:pPr>
        <w:pStyle w:val="NoSpacing"/>
        <w:spacing w:line="238" w:lineRule="auto"/>
        <w:ind w:left="720" w:right="50" w:firstLine="720"/>
        <w:rPr>
          <w:color w:val="000000" w:themeColor="text1"/>
          <w:sz w:val="22"/>
          <w:szCs w:val="22"/>
        </w:rPr>
      </w:pPr>
      <w:r w:rsidRPr="00AC3CE2">
        <w:rPr>
          <w:color w:val="000000" w:themeColor="text1"/>
          <w:sz w:val="22"/>
          <w:szCs w:val="22"/>
        </w:rPr>
        <w:t>Night of Virginia Archaeology, Virginia Archaeology Society talk</w:t>
      </w:r>
      <w:r w:rsidR="00D83572" w:rsidRPr="00AC3CE2">
        <w:rPr>
          <w:color w:val="000000" w:themeColor="text1"/>
          <w:sz w:val="22"/>
          <w:szCs w:val="22"/>
        </w:rPr>
        <w:t>.</w:t>
      </w:r>
      <w:r w:rsidR="00F35459" w:rsidRPr="00AC3CE2">
        <w:rPr>
          <w:color w:val="000000" w:themeColor="text1"/>
          <w:sz w:val="22"/>
          <w:szCs w:val="22"/>
        </w:rPr>
        <w:t xml:space="preserve"> </w:t>
      </w:r>
    </w:p>
    <w:p w14:paraId="244AC190" w14:textId="77777777" w:rsidR="009C7A27" w:rsidRPr="00AC3CE2" w:rsidRDefault="0070506B" w:rsidP="00F53BC5">
      <w:pPr>
        <w:pStyle w:val="NoSpacing"/>
        <w:spacing w:line="238" w:lineRule="auto"/>
        <w:ind w:right="50"/>
        <w:rPr>
          <w:color w:val="000000" w:themeColor="text1"/>
          <w:sz w:val="22"/>
          <w:szCs w:val="22"/>
        </w:rPr>
      </w:pPr>
      <w:r w:rsidRPr="00AC3CE2">
        <w:rPr>
          <w:color w:val="000000" w:themeColor="text1"/>
          <w:sz w:val="22"/>
          <w:szCs w:val="22"/>
        </w:rPr>
        <w:t>2009</w:t>
      </w:r>
      <w:r w:rsidRPr="00AC3CE2">
        <w:rPr>
          <w:color w:val="000000" w:themeColor="text1"/>
          <w:sz w:val="22"/>
          <w:szCs w:val="22"/>
        </w:rPr>
        <w:tab/>
      </w:r>
      <w:r w:rsidR="00D0461E">
        <w:rPr>
          <w:color w:val="000000" w:themeColor="text1"/>
          <w:sz w:val="22"/>
          <w:szCs w:val="22"/>
        </w:rPr>
        <w:tab/>
      </w:r>
      <w:r w:rsidR="001440DE" w:rsidRPr="00AC3CE2">
        <w:rPr>
          <w:color w:val="000000" w:themeColor="text1"/>
          <w:sz w:val="22"/>
          <w:szCs w:val="22"/>
        </w:rPr>
        <w:t>Panel member, Annual Robert J. Huskey Graduate Research Exhibition</w:t>
      </w:r>
      <w:r w:rsidR="00D83572" w:rsidRPr="00AC3CE2">
        <w:rPr>
          <w:color w:val="000000" w:themeColor="text1"/>
          <w:sz w:val="22"/>
          <w:szCs w:val="22"/>
        </w:rPr>
        <w:t>.</w:t>
      </w:r>
      <w:r w:rsidR="001440DE" w:rsidRPr="00AC3CE2">
        <w:rPr>
          <w:color w:val="000000" w:themeColor="text1"/>
          <w:sz w:val="22"/>
          <w:szCs w:val="22"/>
        </w:rPr>
        <w:t xml:space="preserve"> </w:t>
      </w:r>
    </w:p>
    <w:p w14:paraId="62F08501" w14:textId="77777777" w:rsidR="009C7A27" w:rsidRPr="00AC3CE2" w:rsidRDefault="001440DE" w:rsidP="00D0461E">
      <w:pPr>
        <w:pStyle w:val="NoSpacing"/>
        <w:spacing w:line="238" w:lineRule="auto"/>
        <w:ind w:left="720" w:right="50" w:firstLine="720"/>
        <w:rPr>
          <w:color w:val="000000" w:themeColor="text1"/>
          <w:sz w:val="22"/>
          <w:szCs w:val="22"/>
        </w:rPr>
      </w:pPr>
      <w:r w:rsidRPr="00AC3CE2">
        <w:rPr>
          <w:color w:val="000000" w:themeColor="text1"/>
          <w:sz w:val="22"/>
          <w:szCs w:val="22"/>
        </w:rPr>
        <w:t>Night of Classical Archaeology (Archaeology Major Group), contributor</w:t>
      </w:r>
      <w:r w:rsidR="00D83572" w:rsidRPr="00AC3CE2">
        <w:rPr>
          <w:color w:val="000000" w:themeColor="text1"/>
          <w:sz w:val="22"/>
          <w:szCs w:val="22"/>
        </w:rPr>
        <w:t>.</w:t>
      </w:r>
      <w:r w:rsidRPr="00AC3CE2">
        <w:rPr>
          <w:color w:val="000000" w:themeColor="text1"/>
          <w:sz w:val="22"/>
          <w:szCs w:val="22"/>
        </w:rPr>
        <w:t xml:space="preserve"> </w:t>
      </w:r>
    </w:p>
    <w:p w14:paraId="402B7372" w14:textId="77777777" w:rsidR="009C7A27" w:rsidRPr="00AC3CE2" w:rsidRDefault="001440DE" w:rsidP="00D0461E">
      <w:pPr>
        <w:pStyle w:val="NoSpacing"/>
        <w:spacing w:line="238" w:lineRule="auto"/>
        <w:ind w:left="1440" w:right="50"/>
        <w:rPr>
          <w:color w:val="000000" w:themeColor="text1"/>
          <w:sz w:val="22"/>
          <w:szCs w:val="22"/>
        </w:rPr>
      </w:pPr>
      <w:r w:rsidRPr="00AC3CE2">
        <w:rPr>
          <w:color w:val="000000" w:themeColor="text1"/>
          <w:sz w:val="22"/>
          <w:szCs w:val="22"/>
        </w:rPr>
        <w:t>Panel member, Undergraduate Research Network Symposium, Human</w:t>
      </w:r>
      <w:r w:rsidR="00F35459" w:rsidRPr="00AC3CE2">
        <w:rPr>
          <w:color w:val="000000" w:themeColor="text1"/>
          <w:sz w:val="22"/>
          <w:szCs w:val="22"/>
        </w:rPr>
        <w:t>ities and Social Sciences</w:t>
      </w:r>
      <w:r w:rsidRPr="00AC3CE2">
        <w:rPr>
          <w:color w:val="000000" w:themeColor="text1"/>
          <w:sz w:val="22"/>
          <w:szCs w:val="22"/>
        </w:rPr>
        <w:t>.</w:t>
      </w:r>
    </w:p>
    <w:p w14:paraId="5DF8AE76" w14:textId="77777777" w:rsidR="009C7A27" w:rsidRPr="00AC3CE2" w:rsidRDefault="0070506B" w:rsidP="00D0461E">
      <w:pPr>
        <w:pStyle w:val="NoSpacing"/>
        <w:spacing w:line="238" w:lineRule="auto"/>
        <w:ind w:left="1440" w:right="50" w:hanging="1440"/>
        <w:rPr>
          <w:color w:val="000000" w:themeColor="text1"/>
          <w:sz w:val="22"/>
          <w:szCs w:val="22"/>
        </w:rPr>
      </w:pPr>
      <w:r w:rsidRPr="00AC3CE2">
        <w:rPr>
          <w:color w:val="000000" w:themeColor="text1"/>
          <w:sz w:val="22"/>
          <w:szCs w:val="22"/>
        </w:rPr>
        <w:t>2008</w:t>
      </w:r>
      <w:r w:rsidRPr="00AC3CE2">
        <w:rPr>
          <w:color w:val="000000" w:themeColor="text1"/>
          <w:sz w:val="22"/>
          <w:szCs w:val="22"/>
        </w:rPr>
        <w:tab/>
      </w:r>
      <w:r w:rsidR="001440DE" w:rsidRPr="00AC3CE2">
        <w:rPr>
          <w:color w:val="000000" w:themeColor="text1"/>
          <w:sz w:val="22"/>
          <w:szCs w:val="22"/>
        </w:rPr>
        <w:t>Panel member, Undergraduate Research Network Symposium, Humanities and Social Sciences.</w:t>
      </w:r>
    </w:p>
    <w:p w14:paraId="2849BABD" w14:textId="77777777" w:rsidR="009C7A27" w:rsidRPr="00AC3CE2" w:rsidRDefault="001440DE" w:rsidP="00671A18">
      <w:pPr>
        <w:pStyle w:val="Heading2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 w:rsidRPr="00AC3CE2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To the disc</w:t>
      </w:r>
      <w:r w:rsidR="00F41FA3" w:rsidRPr="00AC3CE2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ipline</w:t>
      </w:r>
    </w:p>
    <w:p w14:paraId="2F8D9E48" w14:textId="77777777" w:rsidR="0070506B" w:rsidRPr="00AC3CE2" w:rsidRDefault="0070506B" w:rsidP="00511BC8">
      <w:pPr>
        <w:pStyle w:val="NoSpacing"/>
        <w:ind w:right="50"/>
        <w:rPr>
          <w:color w:val="000000" w:themeColor="text1"/>
          <w:sz w:val="22"/>
          <w:szCs w:val="22"/>
        </w:rPr>
      </w:pPr>
    </w:p>
    <w:p w14:paraId="66FDFDC8" w14:textId="77777777" w:rsidR="005A6425" w:rsidRDefault="005A6425" w:rsidP="00E972DD">
      <w:pPr>
        <w:pStyle w:val="NoSpacing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2021</w:t>
      </w:r>
      <w:r>
        <w:rPr>
          <w:color w:val="000000" w:themeColor="text1"/>
          <w:sz w:val="22"/>
          <w:szCs w:val="22"/>
        </w:rPr>
        <w:tab/>
      </w:r>
      <w:r w:rsidR="000E2F0E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4VA reviewer.</w:t>
      </w:r>
    </w:p>
    <w:p w14:paraId="38FDC264" w14:textId="77777777" w:rsidR="006073CD" w:rsidRDefault="006073CD" w:rsidP="00E972DD">
      <w:pPr>
        <w:pStyle w:val="NoSpacing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ab/>
      </w:r>
      <w:r w:rsidR="000E2F0E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Tenure external reviewer, JMU.</w:t>
      </w:r>
    </w:p>
    <w:p w14:paraId="7A173CE8" w14:textId="77777777" w:rsidR="007F6734" w:rsidRPr="00AC3CE2" w:rsidRDefault="007F6734" w:rsidP="00E972DD">
      <w:pPr>
        <w:pStyle w:val="NoSpacing"/>
        <w:rPr>
          <w:color w:val="000000" w:themeColor="text1"/>
          <w:sz w:val="22"/>
          <w:szCs w:val="22"/>
        </w:rPr>
      </w:pPr>
      <w:r w:rsidRPr="00AC3CE2">
        <w:rPr>
          <w:color w:val="000000" w:themeColor="text1"/>
          <w:sz w:val="22"/>
          <w:szCs w:val="22"/>
        </w:rPr>
        <w:t>2020</w:t>
      </w:r>
      <w:r w:rsidRPr="00AC3CE2">
        <w:rPr>
          <w:color w:val="000000" w:themeColor="text1"/>
          <w:sz w:val="22"/>
          <w:szCs w:val="22"/>
        </w:rPr>
        <w:tab/>
      </w:r>
      <w:r w:rsidR="000E2F0E">
        <w:rPr>
          <w:color w:val="000000" w:themeColor="text1"/>
          <w:sz w:val="22"/>
          <w:szCs w:val="22"/>
        </w:rPr>
        <w:tab/>
      </w:r>
      <w:r w:rsidRPr="00AC3CE2">
        <w:rPr>
          <w:color w:val="000000" w:themeColor="text1"/>
          <w:sz w:val="22"/>
          <w:szCs w:val="22"/>
        </w:rPr>
        <w:t>National Science Foundation &amp; 4VA reviewer.</w:t>
      </w:r>
    </w:p>
    <w:p w14:paraId="68889487" w14:textId="77777777" w:rsidR="007F6734" w:rsidRPr="00AC3CE2" w:rsidRDefault="007F6734" w:rsidP="00E972DD">
      <w:pPr>
        <w:pStyle w:val="NoSpacing"/>
        <w:rPr>
          <w:color w:val="000000" w:themeColor="text1"/>
          <w:sz w:val="22"/>
          <w:szCs w:val="22"/>
        </w:rPr>
      </w:pPr>
      <w:r w:rsidRPr="00AC3CE2">
        <w:rPr>
          <w:color w:val="000000" w:themeColor="text1"/>
          <w:sz w:val="22"/>
          <w:szCs w:val="22"/>
        </w:rPr>
        <w:t>2019</w:t>
      </w:r>
      <w:r w:rsidRPr="00AC3CE2">
        <w:rPr>
          <w:color w:val="000000" w:themeColor="text1"/>
          <w:sz w:val="22"/>
          <w:szCs w:val="22"/>
        </w:rPr>
        <w:tab/>
      </w:r>
      <w:r w:rsidR="000E2F0E">
        <w:rPr>
          <w:color w:val="000000" w:themeColor="text1"/>
          <w:sz w:val="22"/>
          <w:szCs w:val="22"/>
        </w:rPr>
        <w:tab/>
      </w:r>
      <w:r w:rsidRPr="00AC3CE2">
        <w:rPr>
          <w:color w:val="000000" w:themeColor="text1"/>
          <w:sz w:val="22"/>
          <w:szCs w:val="22"/>
        </w:rPr>
        <w:t>Tenure external reviewer, UMBC.</w:t>
      </w:r>
    </w:p>
    <w:p w14:paraId="5AB6EFCF" w14:textId="77777777" w:rsidR="007F6734" w:rsidRPr="00AC3CE2" w:rsidRDefault="007F6734" w:rsidP="00E972DD">
      <w:pPr>
        <w:pStyle w:val="NoSpacing"/>
        <w:rPr>
          <w:color w:val="000000" w:themeColor="text1"/>
          <w:sz w:val="22"/>
          <w:szCs w:val="22"/>
        </w:rPr>
      </w:pPr>
      <w:r w:rsidRPr="00AC3CE2">
        <w:rPr>
          <w:color w:val="000000" w:themeColor="text1"/>
          <w:sz w:val="22"/>
          <w:szCs w:val="22"/>
        </w:rPr>
        <w:tab/>
      </w:r>
      <w:r w:rsidR="000E2F0E">
        <w:rPr>
          <w:color w:val="000000" w:themeColor="text1"/>
          <w:sz w:val="22"/>
          <w:szCs w:val="22"/>
        </w:rPr>
        <w:tab/>
      </w:r>
      <w:r w:rsidRPr="00AC3CE2">
        <w:rPr>
          <w:color w:val="000000" w:themeColor="text1"/>
          <w:sz w:val="22"/>
          <w:szCs w:val="22"/>
        </w:rPr>
        <w:t>University College Dublin assessment, external reviewer.</w:t>
      </w:r>
    </w:p>
    <w:p w14:paraId="371AC033" w14:textId="77777777" w:rsidR="00B255D5" w:rsidRPr="00AC3CE2" w:rsidRDefault="00EA32A8" w:rsidP="000E2F0E">
      <w:pPr>
        <w:pStyle w:val="NoSpacing"/>
        <w:ind w:left="1440" w:right="50" w:hanging="1440"/>
        <w:rPr>
          <w:color w:val="000000" w:themeColor="text1"/>
          <w:sz w:val="22"/>
          <w:szCs w:val="22"/>
        </w:rPr>
      </w:pPr>
      <w:r w:rsidRPr="00AC3CE2">
        <w:rPr>
          <w:color w:val="000000" w:themeColor="text1"/>
          <w:sz w:val="22"/>
          <w:szCs w:val="22"/>
        </w:rPr>
        <w:t>2011</w:t>
      </w:r>
      <w:r w:rsidRPr="00AC3CE2">
        <w:rPr>
          <w:color w:val="000000" w:themeColor="text1"/>
          <w:sz w:val="22"/>
          <w:szCs w:val="22"/>
        </w:rPr>
        <w:tab/>
      </w:r>
      <w:r w:rsidR="00B255D5" w:rsidRPr="00AC3CE2">
        <w:rPr>
          <w:color w:val="000000" w:themeColor="text1"/>
          <w:sz w:val="22"/>
          <w:szCs w:val="22"/>
        </w:rPr>
        <w:t>Archimedes Program (evaluation of research proposals, Humanities and Social Sciences), Greek Ministry of Education (June 2011) reviewer</w:t>
      </w:r>
      <w:r w:rsidR="007F6734" w:rsidRPr="00AC3CE2">
        <w:rPr>
          <w:color w:val="000000" w:themeColor="text1"/>
          <w:sz w:val="22"/>
          <w:szCs w:val="22"/>
        </w:rPr>
        <w:t>.</w:t>
      </w:r>
      <w:r w:rsidR="00B255D5" w:rsidRPr="00AC3CE2">
        <w:rPr>
          <w:color w:val="000000" w:themeColor="text1"/>
          <w:sz w:val="22"/>
          <w:szCs w:val="22"/>
        </w:rPr>
        <w:t xml:space="preserve"> </w:t>
      </w:r>
    </w:p>
    <w:p w14:paraId="184C42DD" w14:textId="77777777" w:rsidR="00DD32C6" w:rsidRPr="00AC3CE2" w:rsidRDefault="00DD32C6" w:rsidP="000E2F0E">
      <w:pPr>
        <w:pStyle w:val="NoSpacing"/>
        <w:ind w:left="1440" w:right="50"/>
        <w:rPr>
          <w:color w:val="000000" w:themeColor="text1"/>
          <w:sz w:val="22"/>
          <w:szCs w:val="22"/>
        </w:rPr>
      </w:pPr>
      <w:r w:rsidRPr="00AC3CE2">
        <w:rPr>
          <w:color w:val="000000" w:themeColor="text1"/>
          <w:sz w:val="22"/>
          <w:szCs w:val="22"/>
        </w:rPr>
        <w:t xml:space="preserve">Thalis Program (evaluation of </w:t>
      </w:r>
      <w:r w:rsidR="00EA32A8" w:rsidRPr="00AC3CE2">
        <w:rPr>
          <w:color w:val="000000" w:themeColor="text1"/>
          <w:sz w:val="22"/>
          <w:szCs w:val="22"/>
        </w:rPr>
        <w:t>research proposals</w:t>
      </w:r>
      <w:r w:rsidRPr="00AC3CE2">
        <w:rPr>
          <w:color w:val="000000" w:themeColor="text1"/>
          <w:sz w:val="22"/>
          <w:szCs w:val="22"/>
        </w:rPr>
        <w:t>, Humanities and Social Sciences), Greek Ministry of Education (February 2011</w:t>
      </w:r>
      <w:r w:rsidR="00B255D5" w:rsidRPr="00AC3CE2">
        <w:rPr>
          <w:color w:val="000000" w:themeColor="text1"/>
          <w:sz w:val="22"/>
          <w:szCs w:val="22"/>
        </w:rPr>
        <w:t>, and June 2011</w:t>
      </w:r>
      <w:r w:rsidRPr="00AC3CE2">
        <w:rPr>
          <w:color w:val="000000" w:themeColor="text1"/>
          <w:sz w:val="22"/>
          <w:szCs w:val="22"/>
        </w:rPr>
        <w:t>)</w:t>
      </w:r>
      <w:r w:rsidR="00EA32A8" w:rsidRPr="00AC3CE2">
        <w:rPr>
          <w:color w:val="000000" w:themeColor="text1"/>
          <w:sz w:val="22"/>
          <w:szCs w:val="22"/>
        </w:rPr>
        <w:t xml:space="preserve"> reviewer</w:t>
      </w:r>
      <w:r w:rsidR="007F6734" w:rsidRPr="00AC3CE2">
        <w:rPr>
          <w:color w:val="000000" w:themeColor="text1"/>
          <w:sz w:val="22"/>
          <w:szCs w:val="22"/>
        </w:rPr>
        <w:t>.</w:t>
      </w:r>
    </w:p>
    <w:p w14:paraId="40ADE610" w14:textId="77777777" w:rsidR="000909F6" w:rsidRPr="00AC3CE2" w:rsidRDefault="008023E2" w:rsidP="00511BC8">
      <w:pPr>
        <w:pStyle w:val="NoSpacing"/>
        <w:ind w:left="720" w:right="50" w:hanging="720"/>
        <w:rPr>
          <w:color w:val="000000" w:themeColor="text1"/>
          <w:sz w:val="22"/>
          <w:szCs w:val="22"/>
        </w:rPr>
      </w:pPr>
      <w:r w:rsidRPr="00AC3CE2">
        <w:rPr>
          <w:color w:val="000000" w:themeColor="text1"/>
          <w:sz w:val="22"/>
          <w:szCs w:val="22"/>
        </w:rPr>
        <w:t>2010</w:t>
      </w:r>
      <w:r w:rsidRPr="00AC3CE2">
        <w:rPr>
          <w:color w:val="000000" w:themeColor="text1"/>
          <w:sz w:val="22"/>
          <w:szCs w:val="22"/>
        </w:rPr>
        <w:tab/>
      </w:r>
      <w:r w:rsidR="000E2F0E">
        <w:rPr>
          <w:color w:val="000000" w:themeColor="text1"/>
          <w:sz w:val="22"/>
          <w:szCs w:val="22"/>
        </w:rPr>
        <w:tab/>
      </w:r>
      <w:r w:rsidR="007F6734" w:rsidRPr="00AC3CE2">
        <w:rPr>
          <w:color w:val="000000" w:themeColor="text1"/>
          <w:sz w:val="22"/>
          <w:szCs w:val="22"/>
        </w:rPr>
        <w:t>S</w:t>
      </w:r>
      <w:r w:rsidR="000909F6" w:rsidRPr="00AC3CE2">
        <w:rPr>
          <w:color w:val="000000" w:themeColor="text1"/>
          <w:sz w:val="22"/>
          <w:szCs w:val="22"/>
        </w:rPr>
        <w:t xml:space="preserve">ocial Sciences and Humanities Research Council of Canada </w:t>
      </w:r>
      <w:r w:rsidR="007F6734" w:rsidRPr="00AC3CE2">
        <w:rPr>
          <w:color w:val="000000" w:themeColor="text1"/>
          <w:sz w:val="22"/>
          <w:szCs w:val="22"/>
        </w:rPr>
        <w:t xml:space="preserve">(SSHRC) </w:t>
      </w:r>
      <w:r w:rsidR="000909F6" w:rsidRPr="00AC3CE2">
        <w:rPr>
          <w:color w:val="000000" w:themeColor="text1"/>
          <w:sz w:val="22"/>
          <w:szCs w:val="22"/>
        </w:rPr>
        <w:t>reviewer</w:t>
      </w:r>
      <w:r w:rsidR="007F6734" w:rsidRPr="00AC3CE2">
        <w:rPr>
          <w:color w:val="000000" w:themeColor="text1"/>
          <w:sz w:val="22"/>
          <w:szCs w:val="22"/>
        </w:rPr>
        <w:t>.</w:t>
      </w:r>
    </w:p>
    <w:p w14:paraId="6A5FBC1E" w14:textId="77777777" w:rsidR="009C7A27" w:rsidRPr="00AC3CE2" w:rsidRDefault="001440DE" w:rsidP="000E2F0E">
      <w:pPr>
        <w:pStyle w:val="NoSpacing"/>
        <w:ind w:left="1440" w:right="50"/>
        <w:rPr>
          <w:color w:val="000000" w:themeColor="text1"/>
          <w:sz w:val="22"/>
          <w:szCs w:val="22"/>
        </w:rPr>
      </w:pPr>
      <w:r w:rsidRPr="00AC3CE2">
        <w:rPr>
          <w:color w:val="000000" w:themeColor="text1"/>
          <w:sz w:val="22"/>
          <w:szCs w:val="22"/>
        </w:rPr>
        <w:t>Herakleitos II Program (evaluation of PhD p</w:t>
      </w:r>
      <w:r w:rsidR="00EA32A8" w:rsidRPr="00AC3CE2">
        <w:rPr>
          <w:color w:val="000000" w:themeColor="text1"/>
          <w:sz w:val="22"/>
          <w:szCs w:val="22"/>
        </w:rPr>
        <w:t>roposals</w:t>
      </w:r>
      <w:r w:rsidRPr="00AC3CE2">
        <w:rPr>
          <w:color w:val="000000" w:themeColor="text1"/>
          <w:sz w:val="22"/>
          <w:szCs w:val="22"/>
        </w:rPr>
        <w:t xml:space="preserve"> in </w:t>
      </w:r>
      <w:r w:rsidR="0070506B" w:rsidRPr="00AC3CE2">
        <w:rPr>
          <w:color w:val="000000" w:themeColor="text1"/>
          <w:sz w:val="22"/>
          <w:szCs w:val="22"/>
        </w:rPr>
        <w:t>Greek Universities</w:t>
      </w:r>
      <w:r w:rsidRPr="00AC3CE2">
        <w:rPr>
          <w:color w:val="000000" w:themeColor="text1"/>
          <w:sz w:val="22"/>
          <w:szCs w:val="22"/>
        </w:rPr>
        <w:t>, Humanities and Social Sciences), Greek Ministry of Education (September 2010)</w:t>
      </w:r>
      <w:r w:rsidR="00EA32A8" w:rsidRPr="00AC3CE2">
        <w:rPr>
          <w:color w:val="000000" w:themeColor="text1"/>
          <w:sz w:val="22"/>
          <w:szCs w:val="22"/>
        </w:rPr>
        <w:t xml:space="preserve"> reviewer</w:t>
      </w:r>
      <w:r w:rsidR="007F6734" w:rsidRPr="00AC3CE2">
        <w:rPr>
          <w:color w:val="000000" w:themeColor="text1"/>
          <w:sz w:val="22"/>
          <w:szCs w:val="22"/>
        </w:rPr>
        <w:t>.</w:t>
      </w:r>
    </w:p>
    <w:p w14:paraId="75C0AF99" w14:textId="77777777" w:rsidR="004374A1" w:rsidRPr="00AC3CE2" w:rsidRDefault="004374A1" w:rsidP="004374A1">
      <w:pPr>
        <w:pStyle w:val="NoSpacing"/>
        <w:ind w:right="50"/>
        <w:rPr>
          <w:color w:val="000000" w:themeColor="text1"/>
          <w:sz w:val="22"/>
          <w:szCs w:val="22"/>
        </w:rPr>
      </w:pPr>
      <w:r w:rsidRPr="00AC3CE2">
        <w:rPr>
          <w:color w:val="000000" w:themeColor="text1"/>
          <w:sz w:val="22"/>
          <w:szCs w:val="22"/>
        </w:rPr>
        <w:t>2009</w:t>
      </w:r>
      <w:r w:rsidRPr="00AC3CE2">
        <w:rPr>
          <w:color w:val="000000" w:themeColor="text1"/>
          <w:sz w:val="22"/>
          <w:szCs w:val="22"/>
        </w:rPr>
        <w:tab/>
      </w:r>
      <w:r w:rsidR="000E2F0E">
        <w:rPr>
          <w:color w:val="000000" w:themeColor="text1"/>
          <w:sz w:val="22"/>
          <w:szCs w:val="22"/>
        </w:rPr>
        <w:tab/>
      </w:r>
      <w:r w:rsidRPr="00AC3CE2">
        <w:rPr>
          <w:color w:val="000000" w:themeColor="text1"/>
          <w:sz w:val="22"/>
          <w:szCs w:val="22"/>
        </w:rPr>
        <w:t xml:space="preserve">MacArthur </w:t>
      </w:r>
      <w:r w:rsidR="00DD32C6" w:rsidRPr="00AC3CE2">
        <w:rPr>
          <w:color w:val="000000" w:themeColor="text1"/>
          <w:sz w:val="22"/>
          <w:szCs w:val="22"/>
        </w:rPr>
        <w:t xml:space="preserve">Foundation </w:t>
      </w:r>
      <w:r w:rsidR="00EA32A8" w:rsidRPr="00AC3CE2">
        <w:rPr>
          <w:color w:val="000000" w:themeColor="text1"/>
          <w:sz w:val="22"/>
          <w:szCs w:val="22"/>
        </w:rPr>
        <w:t>reviewer</w:t>
      </w:r>
      <w:r w:rsidR="007F6734" w:rsidRPr="00AC3CE2">
        <w:rPr>
          <w:color w:val="000000" w:themeColor="text1"/>
          <w:sz w:val="22"/>
          <w:szCs w:val="22"/>
        </w:rPr>
        <w:t>.</w:t>
      </w:r>
    </w:p>
    <w:p w14:paraId="7C1D8594" w14:textId="77777777" w:rsidR="009C7A27" w:rsidRPr="00AC3CE2" w:rsidRDefault="008023E2" w:rsidP="000E2F0E">
      <w:pPr>
        <w:pStyle w:val="NoSpacing"/>
        <w:ind w:left="1440" w:right="50" w:hanging="1440"/>
        <w:rPr>
          <w:color w:val="000000" w:themeColor="text1"/>
          <w:sz w:val="22"/>
          <w:szCs w:val="22"/>
        </w:rPr>
      </w:pPr>
      <w:r w:rsidRPr="00AC3CE2">
        <w:rPr>
          <w:color w:val="000000" w:themeColor="text1"/>
          <w:sz w:val="22"/>
          <w:szCs w:val="22"/>
        </w:rPr>
        <w:t>2007</w:t>
      </w:r>
      <w:r w:rsidRPr="00AC3CE2">
        <w:rPr>
          <w:color w:val="000000" w:themeColor="text1"/>
          <w:sz w:val="22"/>
          <w:szCs w:val="22"/>
        </w:rPr>
        <w:tab/>
      </w:r>
      <w:r w:rsidR="001440DE" w:rsidRPr="00AC3CE2">
        <w:rPr>
          <w:color w:val="000000" w:themeColor="text1"/>
          <w:sz w:val="22"/>
          <w:szCs w:val="22"/>
        </w:rPr>
        <w:t xml:space="preserve">International Evaluation Committee for MIDAS (English Heritage, National Monuments Records and Data </w:t>
      </w:r>
      <w:r w:rsidR="00EA32A8" w:rsidRPr="00AC3CE2">
        <w:rPr>
          <w:color w:val="000000" w:themeColor="text1"/>
          <w:sz w:val="22"/>
          <w:szCs w:val="22"/>
        </w:rPr>
        <w:t>Standards Unit)</w:t>
      </w:r>
      <w:r w:rsidR="00514332" w:rsidRPr="00AC3CE2">
        <w:rPr>
          <w:color w:val="000000" w:themeColor="text1"/>
          <w:sz w:val="22"/>
          <w:szCs w:val="22"/>
        </w:rPr>
        <w:t>.</w:t>
      </w:r>
    </w:p>
    <w:p w14:paraId="139A687E" w14:textId="77777777" w:rsidR="00E708C0" w:rsidRPr="00AC3CE2" w:rsidRDefault="00E708C0" w:rsidP="00511BC8">
      <w:pPr>
        <w:pStyle w:val="NoSpacing"/>
        <w:ind w:left="720" w:right="50" w:hanging="720"/>
        <w:rPr>
          <w:color w:val="000000" w:themeColor="text1"/>
          <w:sz w:val="22"/>
          <w:szCs w:val="22"/>
        </w:rPr>
      </w:pPr>
    </w:p>
    <w:p w14:paraId="25A768A4" w14:textId="77777777" w:rsidR="00E708C0" w:rsidRPr="00AC3CE2" w:rsidRDefault="00E708C0" w:rsidP="00671A18">
      <w:pPr>
        <w:pStyle w:val="Heading2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 w:rsidRPr="00AC3CE2">
        <w:rPr>
          <w:rFonts w:ascii="Times New Roman" w:hAnsi="Times New Roman" w:cs="Times New Roman"/>
          <w:i/>
          <w:color w:val="000000" w:themeColor="text1"/>
          <w:sz w:val="22"/>
          <w:szCs w:val="22"/>
        </w:rPr>
        <w:lastRenderedPageBreak/>
        <w:t>To the public</w:t>
      </w:r>
    </w:p>
    <w:p w14:paraId="22661E44" w14:textId="77777777" w:rsidR="00E708C0" w:rsidRPr="00AC3CE2" w:rsidRDefault="00E708C0" w:rsidP="00E708C0">
      <w:pPr>
        <w:pStyle w:val="NoSpacing"/>
        <w:tabs>
          <w:tab w:val="left" w:pos="720"/>
          <w:tab w:val="left" w:pos="900"/>
        </w:tabs>
        <w:ind w:left="1440" w:right="50" w:hanging="1440"/>
        <w:rPr>
          <w:color w:val="000000" w:themeColor="text1"/>
          <w:sz w:val="22"/>
          <w:szCs w:val="22"/>
        </w:rPr>
      </w:pPr>
    </w:p>
    <w:p w14:paraId="42A3E381" w14:textId="77777777" w:rsidR="00E708C0" w:rsidRPr="00AC3CE2" w:rsidRDefault="00E708C0" w:rsidP="00C32BB4">
      <w:pPr>
        <w:pStyle w:val="NoSpacing"/>
        <w:tabs>
          <w:tab w:val="left" w:pos="720"/>
          <w:tab w:val="left" w:pos="900"/>
        </w:tabs>
        <w:ind w:left="720" w:right="50" w:hanging="720"/>
        <w:rPr>
          <w:color w:val="000000" w:themeColor="text1"/>
          <w:sz w:val="22"/>
          <w:szCs w:val="22"/>
        </w:rPr>
      </w:pPr>
      <w:r w:rsidRPr="00AC3CE2">
        <w:rPr>
          <w:color w:val="000000" w:themeColor="text1"/>
          <w:sz w:val="22"/>
          <w:szCs w:val="22"/>
        </w:rPr>
        <w:t>2019</w:t>
      </w:r>
      <w:r w:rsidRPr="00AC3CE2">
        <w:rPr>
          <w:color w:val="000000" w:themeColor="text1"/>
          <w:sz w:val="22"/>
          <w:szCs w:val="22"/>
        </w:rPr>
        <w:tab/>
      </w:r>
      <w:hyperlink r:id="rId20" w:history="1">
        <w:r w:rsidR="00C32BB4" w:rsidRPr="00AC3CE2">
          <w:rPr>
            <w:rStyle w:val="Hyperlink"/>
            <w:color w:val="000000" w:themeColor="text1"/>
            <w:sz w:val="22"/>
            <w:szCs w:val="22"/>
          </w:rPr>
          <w:t>Flowerdew Hundred: Exploring a Cultural Landscape Through Archaeology</w:t>
        </w:r>
      </w:hyperlink>
      <w:r w:rsidR="00C32BB4" w:rsidRPr="00AC3CE2">
        <w:rPr>
          <w:color w:val="000000" w:themeColor="text1"/>
          <w:sz w:val="22"/>
          <w:szCs w:val="22"/>
        </w:rPr>
        <w:t xml:space="preserve"> (public online resource).</w:t>
      </w:r>
      <w:r w:rsidR="00352381" w:rsidRPr="00AC3CE2">
        <w:rPr>
          <w:color w:val="000000" w:themeColor="text1"/>
          <w:sz w:val="22"/>
          <w:szCs w:val="22"/>
        </w:rPr>
        <w:t xml:space="preserve"> The resource brings a variety of excavation materials and finds to the public, while it re-writes the narrative of Colonial Virginia, paying closer attention to the presence of Native and African peoples on site.</w:t>
      </w:r>
    </w:p>
    <w:p w14:paraId="245BACAC" w14:textId="77777777" w:rsidR="00DF6E44" w:rsidRDefault="00DF6E44" w:rsidP="00DF6E44">
      <w:pPr>
        <w:tabs>
          <w:tab w:val="left" w:pos="720"/>
          <w:tab w:val="left" w:pos="900"/>
        </w:tabs>
        <w:autoSpaceDE w:val="0"/>
        <w:ind w:left="720" w:hanging="720"/>
        <w:rPr>
          <w:color w:val="000000" w:themeColor="text1"/>
          <w:sz w:val="22"/>
          <w:szCs w:val="22"/>
        </w:rPr>
      </w:pPr>
      <w:r w:rsidRPr="00AC3CE2">
        <w:rPr>
          <w:color w:val="000000" w:themeColor="text1"/>
          <w:sz w:val="22"/>
          <w:szCs w:val="22"/>
        </w:rPr>
        <w:t>2016</w:t>
      </w:r>
      <w:r w:rsidRPr="00AC3CE2">
        <w:rPr>
          <w:color w:val="000000" w:themeColor="text1"/>
          <w:sz w:val="22"/>
          <w:szCs w:val="22"/>
        </w:rPr>
        <w:tab/>
        <w:t>UnEARTHED pro</w:t>
      </w:r>
      <w:r w:rsidR="00361C58" w:rsidRPr="00AC3CE2">
        <w:rPr>
          <w:color w:val="000000" w:themeColor="text1"/>
          <w:sz w:val="22"/>
          <w:szCs w:val="22"/>
        </w:rPr>
        <w:t xml:space="preserve">gram: led by W. Bennett (Studio Art/sculpture), the program </w:t>
      </w:r>
      <w:r w:rsidRPr="00AC3CE2">
        <w:rPr>
          <w:color w:val="000000" w:themeColor="text1"/>
          <w:sz w:val="22"/>
          <w:szCs w:val="22"/>
        </w:rPr>
        <w:t>is a collaboration between the Interdisciplinary Program of Archaeology, Studio Art and Baker-Butler Elementary School</w:t>
      </w:r>
      <w:r w:rsidR="00361C58" w:rsidRPr="00AC3CE2">
        <w:rPr>
          <w:color w:val="000000" w:themeColor="text1"/>
          <w:sz w:val="22"/>
          <w:szCs w:val="22"/>
        </w:rPr>
        <w:t>. It</w:t>
      </w:r>
      <w:r w:rsidRPr="00AC3CE2">
        <w:rPr>
          <w:color w:val="000000" w:themeColor="text1"/>
          <w:sz w:val="22"/>
          <w:szCs w:val="22"/>
        </w:rPr>
        <w:t xml:space="preserve"> seeks to create community-</w:t>
      </w:r>
      <w:r w:rsidR="002A5624" w:rsidRPr="00AC3CE2">
        <w:rPr>
          <w:color w:val="000000" w:themeColor="text1"/>
          <w:sz w:val="22"/>
          <w:szCs w:val="22"/>
        </w:rPr>
        <w:t>engagement</w:t>
      </w:r>
      <w:r w:rsidRPr="00AC3CE2">
        <w:rPr>
          <w:color w:val="000000" w:themeColor="text1"/>
          <w:sz w:val="22"/>
          <w:szCs w:val="22"/>
        </w:rPr>
        <w:t xml:space="preserve"> opportunities for archaeology majors</w:t>
      </w:r>
      <w:r w:rsidR="00361C58" w:rsidRPr="00AC3CE2">
        <w:rPr>
          <w:color w:val="000000" w:themeColor="text1"/>
          <w:sz w:val="22"/>
          <w:szCs w:val="22"/>
        </w:rPr>
        <w:t>,</w:t>
      </w:r>
      <w:r w:rsidRPr="00AC3CE2">
        <w:rPr>
          <w:color w:val="000000" w:themeColor="text1"/>
          <w:sz w:val="22"/>
          <w:szCs w:val="22"/>
        </w:rPr>
        <w:t xml:space="preserve"> while </w:t>
      </w:r>
      <w:r w:rsidR="002A5624" w:rsidRPr="00AC3CE2">
        <w:rPr>
          <w:color w:val="000000" w:themeColor="text1"/>
          <w:sz w:val="22"/>
          <w:szCs w:val="22"/>
        </w:rPr>
        <w:t>introducing</w:t>
      </w:r>
      <w:r w:rsidRPr="00AC3CE2">
        <w:rPr>
          <w:color w:val="000000" w:themeColor="text1"/>
          <w:sz w:val="22"/>
          <w:szCs w:val="22"/>
        </w:rPr>
        <w:t xml:space="preserve"> K</w:t>
      </w:r>
      <w:r w:rsidR="008E74A7" w:rsidRPr="00AC3CE2">
        <w:rPr>
          <w:color w:val="000000" w:themeColor="text1"/>
          <w:sz w:val="22"/>
          <w:szCs w:val="22"/>
        </w:rPr>
        <w:t>-</w:t>
      </w:r>
      <w:r w:rsidRPr="00AC3CE2">
        <w:rPr>
          <w:color w:val="000000" w:themeColor="text1"/>
          <w:sz w:val="22"/>
          <w:szCs w:val="22"/>
        </w:rPr>
        <w:t xml:space="preserve">12 audiences in </w:t>
      </w:r>
      <w:r w:rsidR="002A5624" w:rsidRPr="00AC3CE2">
        <w:rPr>
          <w:color w:val="000000" w:themeColor="text1"/>
          <w:sz w:val="22"/>
          <w:szCs w:val="22"/>
        </w:rPr>
        <w:t xml:space="preserve">the </w:t>
      </w:r>
      <w:r w:rsidRPr="00AC3CE2">
        <w:rPr>
          <w:color w:val="000000" w:themeColor="text1"/>
          <w:sz w:val="22"/>
          <w:szCs w:val="22"/>
        </w:rPr>
        <w:t xml:space="preserve">principles </w:t>
      </w:r>
      <w:r w:rsidR="002A5624" w:rsidRPr="00AC3CE2">
        <w:rPr>
          <w:color w:val="000000" w:themeColor="text1"/>
          <w:sz w:val="22"/>
          <w:szCs w:val="22"/>
        </w:rPr>
        <w:t xml:space="preserve">of </w:t>
      </w:r>
      <w:r w:rsidRPr="00AC3CE2">
        <w:rPr>
          <w:color w:val="000000" w:themeColor="text1"/>
          <w:sz w:val="22"/>
          <w:szCs w:val="22"/>
        </w:rPr>
        <w:t>archaeology</w:t>
      </w:r>
      <w:r w:rsidR="00361C58" w:rsidRPr="00AC3CE2">
        <w:rPr>
          <w:color w:val="000000" w:themeColor="text1"/>
          <w:sz w:val="22"/>
          <w:szCs w:val="22"/>
        </w:rPr>
        <w:t xml:space="preserve"> (excavation) and the creation of collective memory and place through contemporary artifacts</w:t>
      </w:r>
      <w:r w:rsidRPr="00AC3CE2">
        <w:rPr>
          <w:color w:val="000000" w:themeColor="text1"/>
          <w:sz w:val="22"/>
          <w:szCs w:val="22"/>
        </w:rPr>
        <w:t>.</w:t>
      </w:r>
    </w:p>
    <w:p w14:paraId="6BFC1008" w14:textId="77777777" w:rsidR="005A6425" w:rsidRPr="00AC3CE2" w:rsidRDefault="005A6425" w:rsidP="00DF6E44">
      <w:pPr>
        <w:tabs>
          <w:tab w:val="left" w:pos="720"/>
          <w:tab w:val="left" w:pos="900"/>
        </w:tabs>
        <w:autoSpaceDE w:val="0"/>
        <w:ind w:left="720" w:hanging="720"/>
        <w:rPr>
          <w:color w:val="000000" w:themeColor="text1"/>
          <w:sz w:val="22"/>
          <w:szCs w:val="22"/>
        </w:rPr>
      </w:pPr>
      <w:r w:rsidRPr="00AC3CE2">
        <w:rPr>
          <w:color w:val="000000" w:themeColor="text1"/>
          <w:sz w:val="22"/>
          <w:szCs w:val="22"/>
        </w:rPr>
        <w:t>201</w:t>
      </w:r>
      <w:r>
        <w:rPr>
          <w:color w:val="000000" w:themeColor="text1"/>
          <w:sz w:val="22"/>
          <w:szCs w:val="22"/>
        </w:rPr>
        <w:t>5</w:t>
      </w:r>
      <w:r w:rsidRPr="00AC3CE2">
        <w:rPr>
          <w:color w:val="000000" w:themeColor="text1"/>
          <w:sz w:val="22"/>
          <w:szCs w:val="22"/>
        </w:rPr>
        <w:tab/>
        <w:t>UnEARTHED program: led by W. Bennett (Studio Art/sculpture), the program is a collaboration between the Interdisciplinary Program of Archaeology, Studio Art and Baker-Butler Elementary School</w:t>
      </w:r>
    </w:p>
    <w:p w14:paraId="40000309" w14:textId="77777777" w:rsidR="00E708C0" w:rsidRPr="00AC3CE2" w:rsidRDefault="00E708C0" w:rsidP="00E708C0">
      <w:pPr>
        <w:pStyle w:val="NoSpacing"/>
        <w:tabs>
          <w:tab w:val="left" w:pos="720"/>
          <w:tab w:val="left" w:pos="900"/>
        </w:tabs>
        <w:ind w:left="720" w:right="50" w:hanging="720"/>
        <w:rPr>
          <w:color w:val="000000" w:themeColor="text1"/>
          <w:sz w:val="22"/>
          <w:szCs w:val="22"/>
        </w:rPr>
      </w:pPr>
      <w:r w:rsidRPr="00AC3CE2">
        <w:rPr>
          <w:color w:val="000000" w:themeColor="text1"/>
          <w:sz w:val="22"/>
          <w:szCs w:val="22"/>
        </w:rPr>
        <w:t>2014</w:t>
      </w:r>
      <w:r w:rsidRPr="00AC3CE2">
        <w:rPr>
          <w:color w:val="000000" w:themeColor="text1"/>
          <w:sz w:val="22"/>
          <w:szCs w:val="22"/>
        </w:rPr>
        <w:tab/>
        <w:t>Inaugural Archaeology Fair, University of Virginia/Archaeological Institute of America (October 2014), organizer. The event, which spanned 8 hours of many different activities and performances, drew more than 400 people from the community of Charlottesville.</w:t>
      </w:r>
    </w:p>
    <w:p w14:paraId="07C5FFB6" w14:textId="77777777" w:rsidR="009C7A27" w:rsidRPr="00AC3CE2" w:rsidRDefault="001C0386" w:rsidP="00671A18">
      <w:pPr>
        <w:pStyle w:val="Heading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C3CE2">
        <w:rPr>
          <w:rFonts w:ascii="Times New Roman" w:hAnsi="Times New Roman" w:cs="Times New Roman"/>
          <w:color w:val="000000" w:themeColor="text1"/>
          <w:sz w:val="22"/>
          <w:szCs w:val="22"/>
        </w:rPr>
        <w:t>Public speaking</w:t>
      </w:r>
      <w:r w:rsidR="001440DE" w:rsidRPr="00AC3CE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14:paraId="51EFAEBA" w14:textId="77777777" w:rsidR="009C7A27" w:rsidRPr="00AC3CE2" w:rsidRDefault="005749DE" w:rsidP="00671A18">
      <w:pPr>
        <w:pStyle w:val="Heading2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 w:rsidRPr="00AC3CE2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I</w:t>
      </w:r>
      <w:r w:rsidR="001C0386" w:rsidRPr="00AC3CE2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nvited</w:t>
      </w:r>
      <w:r w:rsidR="00661DA4" w:rsidRPr="00AC3CE2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 </w:t>
      </w:r>
      <w:r w:rsidR="00801992" w:rsidRPr="00AC3CE2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lectures</w:t>
      </w:r>
    </w:p>
    <w:p w14:paraId="730EE597" w14:textId="77777777" w:rsidR="009C7A27" w:rsidRPr="000D679D" w:rsidRDefault="009C7A27" w:rsidP="000D679D">
      <w:pPr>
        <w:pStyle w:val="NoSpacing"/>
        <w:tabs>
          <w:tab w:val="left" w:pos="90"/>
        </w:tabs>
        <w:ind w:left="720" w:right="50"/>
        <w:rPr>
          <w:color w:val="000000" w:themeColor="text1"/>
          <w:sz w:val="22"/>
          <w:szCs w:val="22"/>
        </w:rPr>
      </w:pPr>
    </w:p>
    <w:p w14:paraId="0BC9DEAB" w14:textId="36027D61" w:rsidR="00A84370" w:rsidRDefault="00A84370" w:rsidP="000D679D">
      <w:pPr>
        <w:pStyle w:val="ListParagraph"/>
        <w:numPr>
          <w:ilvl w:val="0"/>
          <w:numId w:val="16"/>
        </w:numPr>
        <w:tabs>
          <w:tab w:val="left" w:pos="90"/>
        </w:tabs>
        <w:ind w:left="360" w:right="50"/>
        <w:rPr>
          <w:color w:val="000000" w:themeColor="text1"/>
          <w:sz w:val="22"/>
          <w:szCs w:val="22"/>
        </w:rPr>
      </w:pPr>
      <w:r w:rsidRPr="00A84370">
        <w:rPr>
          <w:color w:val="000000" w:themeColor="text1"/>
          <w:sz w:val="22"/>
          <w:szCs w:val="22"/>
        </w:rPr>
        <w:t>A. Dakouri-Hild, “The Kotroni Archaeological Survey Project (KASP) at Ancient Afidna in Northern Attica: a Synthesis from the Seasons of 2019-2023”</w:t>
      </w:r>
      <w:r>
        <w:rPr>
          <w:color w:val="000000" w:themeColor="text1"/>
          <w:sz w:val="22"/>
          <w:szCs w:val="22"/>
        </w:rPr>
        <w:t xml:space="preserve"> (</w:t>
      </w:r>
      <w:r w:rsidRPr="00A84370">
        <w:rPr>
          <w:color w:val="000000" w:themeColor="text1"/>
          <w:sz w:val="22"/>
          <w:szCs w:val="22"/>
        </w:rPr>
        <w:t>Irish Institute of Hellenic Studies public lecture</w:t>
      </w:r>
      <w:r>
        <w:rPr>
          <w:color w:val="000000" w:themeColor="text1"/>
          <w:sz w:val="22"/>
          <w:szCs w:val="22"/>
        </w:rPr>
        <w:t>, A</w:t>
      </w:r>
      <w:r w:rsidRPr="00A84370">
        <w:rPr>
          <w:color w:val="000000" w:themeColor="text1"/>
          <w:sz w:val="22"/>
          <w:szCs w:val="22"/>
        </w:rPr>
        <w:t>thens, May 9, 2024).</w:t>
      </w:r>
    </w:p>
    <w:p w14:paraId="74699E05" w14:textId="18F7FEA2" w:rsidR="00A84370" w:rsidRPr="003E39CD" w:rsidRDefault="00A84370" w:rsidP="000D679D">
      <w:pPr>
        <w:pStyle w:val="ListParagraph"/>
        <w:numPr>
          <w:ilvl w:val="0"/>
          <w:numId w:val="16"/>
        </w:numPr>
        <w:tabs>
          <w:tab w:val="left" w:pos="90"/>
        </w:tabs>
        <w:ind w:left="360" w:right="50"/>
        <w:rPr>
          <w:color w:val="000000" w:themeColor="text1"/>
          <w:sz w:val="22"/>
          <w:szCs w:val="22"/>
        </w:rPr>
      </w:pPr>
      <w:r w:rsidRPr="00A84370">
        <w:rPr>
          <w:color w:val="000000" w:themeColor="text1"/>
          <w:sz w:val="22"/>
          <w:szCs w:val="22"/>
        </w:rPr>
        <w:t xml:space="preserve">“From myth to polis: deciphering the cultural life of ancient Aphidna using multimodal landscape </w:t>
      </w:r>
      <w:r w:rsidRPr="003E39CD">
        <w:rPr>
          <w:color w:val="000000" w:themeColor="text1"/>
          <w:sz w:val="22"/>
          <w:szCs w:val="22"/>
        </w:rPr>
        <w:t>analysis”, AIA National Lecture (</w:t>
      </w:r>
      <w:r w:rsidR="003E39CD" w:rsidRPr="003E39CD">
        <w:rPr>
          <w:sz w:val="22"/>
          <w:szCs w:val="22"/>
        </w:rPr>
        <w:t>Danyale Z. English Lecture</w:t>
      </w:r>
      <w:r w:rsidR="003E39CD" w:rsidRPr="003E39CD">
        <w:rPr>
          <w:sz w:val="22"/>
          <w:szCs w:val="22"/>
        </w:rPr>
        <w:t xml:space="preserve">, </w:t>
      </w:r>
      <w:r w:rsidRPr="003E39CD">
        <w:rPr>
          <w:color w:val="000000" w:themeColor="text1"/>
          <w:sz w:val="22"/>
          <w:szCs w:val="22"/>
        </w:rPr>
        <w:t>New York City, April 18, 2024).</w:t>
      </w:r>
    </w:p>
    <w:p w14:paraId="1D8AD1C3" w14:textId="5174E033" w:rsidR="000D679D" w:rsidRPr="000D679D" w:rsidRDefault="000D679D" w:rsidP="000D679D">
      <w:pPr>
        <w:pStyle w:val="ListParagraph"/>
        <w:numPr>
          <w:ilvl w:val="0"/>
          <w:numId w:val="16"/>
        </w:numPr>
        <w:tabs>
          <w:tab w:val="left" w:pos="90"/>
        </w:tabs>
        <w:ind w:left="360" w:right="50"/>
        <w:rPr>
          <w:color w:val="000000" w:themeColor="text1"/>
          <w:sz w:val="22"/>
          <w:szCs w:val="22"/>
        </w:rPr>
      </w:pPr>
      <w:r w:rsidRPr="003E39CD">
        <w:rPr>
          <w:rFonts w:cstheme="minorHAnsi"/>
          <w:sz w:val="22"/>
          <w:szCs w:val="22"/>
          <w:lang w:val="en-GB"/>
        </w:rPr>
        <w:t>Art</w:t>
      </w:r>
      <w:r w:rsidR="00923221" w:rsidRPr="003E39CD">
        <w:rPr>
          <w:rFonts w:cstheme="minorHAnsi"/>
          <w:sz w:val="22"/>
          <w:szCs w:val="22"/>
          <w:lang w:val="en-GB"/>
        </w:rPr>
        <w:t>i</w:t>
      </w:r>
      <w:r w:rsidRPr="003E39CD">
        <w:rPr>
          <w:rFonts w:cstheme="minorHAnsi"/>
          <w:sz w:val="22"/>
          <w:szCs w:val="22"/>
          <w:lang w:val="en-GB"/>
        </w:rPr>
        <w:t>facts, Creativity, Technology, and Skills in the Aegean Bronze Age Open Lecture Series</w:t>
      </w:r>
      <w:r w:rsidRPr="000D679D">
        <w:rPr>
          <w:rFonts w:cstheme="minorHAnsi"/>
          <w:sz w:val="22"/>
          <w:szCs w:val="22"/>
          <w:lang w:val="en-GB"/>
        </w:rPr>
        <w:t xml:space="preserve"> 2021-2022</w:t>
      </w:r>
      <w:r>
        <w:rPr>
          <w:rFonts w:cstheme="minorHAnsi"/>
          <w:sz w:val="22"/>
          <w:szCs w:val="22"/>
          <w:lang w:val="en-GB"/>
        </w:rPr>
        <w:t xml:space="preserve">, </w:t>
      </w:r>
      <w:r w:rsidRPr="000D679D">
        <w:rPr>
          <w:color w:val="000000" w:themeColor="text1"/>
          <w:sz w:val="22"/>
          <w:szCs w:val="22"/>
        </w:rPr>
        <w:t>Institut für Ur- und Frühgeschichte und Vorderasiatische Archäologie, Heidelberg University (remote lecture, Heidelberg,</w:t>
      </w:r>
      <w:r w:rsidRPr="00580EA4">
        <w:rPr>
          <w:color w:val="000000" w:themeColor="text1"/>
          <w:sz w:val="22"/>
          <w:szCs w:val="22"/>
        </w:rPr>
        <w:t xml:space="preserve"> </w:t>
      </w:r>
      <w:r w:rsidR="00EA4F21">
        <w:rPr>
          <w:color w:val="000000" w:themeColor="text1"/>
          <w:sz w:val="22"/>
          <w:szCs w:val="22"/>
        </w:rPr>
        <w:t>4</w:t>
      </w:r>
      <w:r w:rsidRPr="00580EA4">
        <w:rPr>
          <w:color w:val="000000" w:themeColor="text1"/>
          <w:sz w:val="22"/>
          <w:szCs w:val="22"/>
        </w:rPr>
        <w:t xml:space="preserve"> </w:t>
      </w:r>
      <w:r w:rsidR="00EA4F21">
        <w:rPr>
          <w:color w:val="000000" w:themeColor="text1"/>
          <w:sz w:val="22"/>
          <w:szCs w:val="22"/>
        </w:rPr>
        <w:t>February</w:t>
      </w:r>
      <w:r w:rsidRPr="00580EA4">
        <w:rPr>
          <w:color w:val="000000" w:themeColor="text1"/>
          <w:sz w:val="22"/>
          <w:szCs w:val="22"/>
        </w:rPr>
        <w:t xml:space="preserve"> 202</w:t>
      </w:r>
      <w:r w:rsidR="00EA4F21">
        <w:rPr>
          <w:color w:val="000000" w:themeColor="text1"/>
          <w:sz w:val="22"/>
          <w:szCs w:val="22"/>
        </w:rPr>
        <w:t>2</w:t>
      </w:r>
      <w:r w:rsidRPr="00580EA4">
        <w:rPr>
          <w:color w:val="000000" w:themeColor="text1"/>
          <w:sz w:val="22"/>
          <w:szCs w:val="22"/>
        </w:rPr>
        <w:t>)</w:t>
      </w:r>
      <w:r>
        <w:rPr>
          <w:rFonts w:cstheme="minorHAnsi"/>
          <w:sz w:val="22"/>
          <w:szCs w:val="22"/>
          <w:lang w:val="en-GB"/>
        </w:rPr>
        <w:t>: “</w:t>
      </w:r>
      <w:r w:rsidRPr="000D679D">
        <w:rPr>
          <w:rFonts w:cstheme="minorHAnsi"/>
          <w:iCs/>
          <w:sz w:val="22"/>
          <w:szCs w:val="22"/>
          <w:lang w:val="en-GB"/>
        </w:rPr>
        <w:t xml:space="preserve">From </w:t>
      </w:r>
      <w:r>
        <w:rPr>
          <w:rFonts w:cstheme="minorHAnsi"/>
          <w:iCs/>
          <w:sz w:val="22"/>
          <w:szCs w:val="22"/>
          <w:lang w:val="en-GB"/>
        </w:rPr>
        <w:t>tiny t</w:t>
      </w:r>
      <w:r w:rsidRPr="000D679D">
        <w:rPr>
          <w:rFonts w:cstheme="minorHAnsi"/>
          <w:iCs/>
          <w:sz w:val="22"/>
          <w:szCs w:val="22"/>
          <w:lang w:val="en-GB"/>
        </w:rPr>
        <w:t xml:space="preserve">hings to </w:t>
      </w:r>
      <w:r>
        <w:rPr>
          <w:rFonts w:cstheme="minorHAnsi"/>
          <w:iCs/>
          <w:sz w:val="22"/>
          <w:szCs w:val="22"/>
          <w:lang w:val="en-GB"/>
        </w:rPr>
        <w:t>sum of worlds: c</w:t>
      </w:r>
      <w:r w:rsidRPr="000D679D">
        <w:rPr>
          <w:rFonts w:cstheme="minorHAnsi"/>
          <w:iCs/>
          <w:sz w:val="22"/>
          <w:szCs w:val="22"/>
          <w:lang w:val="en-GB"/>
        </w:rPr>
        <w:t xml:space="preserve">reativity and the </w:t>
      </w:r>
      <w:r>
        <w:rPr>
          <w:rFonts w:cstheme="minorHAnsi"/>
          <w:iCs/>
          <w:sz w:val="22"/>
          <w:szCs w:val="22"/>
          <w:lang w:val="en-GB"/>
        </w:rPr>
        <w:t>making of bespoke a</w:t>
      </w:r>
      <w:r w:rsidRPr="000D679D">
        <w:rPr>
          <w:rFonts w:cstheme="minorHAnsi"/>
          <w:iCs/>
          <w:sz w:val="22"/>
          <w:szCs w:val="22"/>
          <w:lang w:val="en-GB"/>
        </w:rPr>
        <w:t>rt</w:t>
      </w:r>
      <w:r>
        <w:rPr>
          <w:rFonts w:cstheme="minorHAnsi"/>
          <w:iCs/>
          <w:sz w:val="22"/>
          <w:szCs w:val="22"/>
          <w:lang w:val="en-GB"/>
        </w:rPr>
        <w:t>ifacts in the Mycenaean w</w:t>
      </w:r>
      <w:r w:rsidRPr="000D679D">
        <w:rPr>
          <w:rFonts w:cstheme="minorHAnsi"/>
          <w:iCs/>
          <w:sz w:val="22"/>
          <w:szCs w:val="22"/>
          <w:lang w:val="en-GB"/>
        </w:rPr>
        <w:t>orld</w:t>
      </w:r>
      <w:r>
        <w:rPr>
          <w:rFonts w:cstheme="minorHAnsi"/>
          <w:iCs/>
          <w:sz w:val="22"/>
          <w:szCs w:val="22"/>
          <w:lang w:val="en-GB"/>
        </w:rPr>
        <w:t>”</w:t>
      </w:r>
      <w:r w:rsidR="00EA4F21">
        <w:rPr>
          <w:rFonts w:cstheme="minorHAnsi"/>
          <w:iCs/>
          <w:sz w:val="22"/>
          <w:szCs w:val="22"/>
          <w:lang w:val="en-GB"/>
        </w:rPr>
        <w:t>.</w:t>
      </w:r>
    </w:p>
    <w:p w14:paraId="719DDBB6" w14:textId="77777777" w:rsidR="00FE78D0" w:rsidRPr="00580EA4" w:rsidRDefault="00FE78D0" w:rsidP="000D679D">
      <w:pPr>
        <w:pStyle w:val="NoSpacing"/>
        <w:numPr>
          <w:ilvl w:val="0"/>
          <w:numId w:val="16"/>
        </w:numPr>
        <w:tabs>
          <w:tab w:val="left" w:pos="90"/>
        </w:tabs>
        <w:ind w:left="360" w:right="50"/>
        <w:rPr>
          <w:color w:val="000000" w:themeColor="text1"/>
          <w:sz w:val="22"/>
          <w:szCs w:val="22"/>
        </w:rPr>
      </w:pPr>
      <w:r w:rsidRPr="000D679D">
        <w:rPr>
          <w:color w:val="000000" w:themeColor="text1"/>
          <w:sz w:val="22"/>
          <w:szCs w:val="22"/>
        </w:rPr>
        <w:t xml:space="preserve">Materials, </w:t>
      </w:r>
      <w:r w:rsidR="00DB5E46" w:rsidRPr="000D679D">
        <w:rPr>
          <w:color w:val="000000" w:themeColor="text1"/>
          <w:sz w:val="22"/>
          <w:szCs w:val="22"/>
        </w:rPr>
        <w:t>T</w:t>
      </w:r>
      <w:r w:rsidRPr="000D679D">
        <w:rPr>
          <w:color w:val="000000" w:themeColor="text1"/>
          <w:sz w:val="22"/>
          <w:szCs w:val="22"/>
        </w:rPr>
        <w:t xml:space="preserve">echnology and </w:t>
      </w:r>
      <w:r w:rsidR="00DB5E46" w:rsidRPr="000D679D">
        <w:rPr>
          <w:color w:val="000000" w:themeColor="text1"/>
          <w:sz w:val="22"/>
          <w:szCs w:val="22"/>
        </w:rPr>
        <w:t>Craftsmanship of Past S</w:t>
      </w:r>
      <w:r w:rsidRPr="000D679D">
        <w:rPr>
          <w:color w:val="000000" w:themeColor="text1"/>
          <w:sz w:val="22"/>
          <w:szCs w:val="22"/>
        </w:rPr>
        <w:t>ocieties</w:t>
      </w:r>
      <w:r w:rsidR="00DB5E46" w:rsidRPr="000D679D">
        <w:rPr>
          <w:color w:val="000000" w:themeColor="text1"/>
          <w:sz w:val="22"/>
          <w:szCs w:val="22"/>
        </w:rPr>
        <w:t xml:space="preserve"> Online Lecture Series,</w:t>
      </w:r>
      <w:r w:rsidRPr="000D679D">
        <w:rPr>
          <w:color w:val="000000" w:themeColor="text1"/>
          <w:sz w:val="22"/>
          <w:szCs w:val="22"/>
        </w:rPr>
        <w:t xml:space="preserve"> Institut für Ur- und Frühgeschichte und Vorderasiatische Archäologie, Heidelberg University (remote lecture, Heidelberg,</w:t>
      </w:r>
      <w:r w:rsidRPr="00580EA4">
        <w:rPr>
          <w:color w:val="000000" w:themeColor="text1"/>
          <w:sz w:val="22"/>
          <w:szCs w:val="22"/>
        </w:rPr>
        <w:t xml:space="preserve"> 8 June 2020): “Material matters in Mycenaean Thebes: craft and performance”.</w:t>
      </w:r>
    </w:p>
    <w:p w14:paraId="5002C5F5" w14:textId="77777777" w:rsidR="00514332" w:rsidRPr="00580EA4" w:rsidRDefault="001C0386" w:rsidP="001C0386">
      <w:pPr>
        <w:pStyle w:val="NoSpacing"/>
        <w:numPr>
          <w:ilvl w:val="0"/>
          <w:numId w:val="16"/>
        </w:numPr>
        <w:ind w:left="360" w:right="50"/>
        <w:rPr>
          <w:color w:val="000000" w:themeColor="text1"/>
          <w:sz w:val="22"/>
          <w:szCs w:val="22"/>
        </w:rPr>
      </w:pPr>
      <w:r w:rsidRPr="00580EA4">
        <w:rPr>
          <w:color w:val="000000" w:themeColor="text1"/>
          <w:sz w:val="22"/>
          <w:szCs w:val="22"/>
        </w:rPr>
        <w:t>H</w:t>
      </w:r>
      <w:r w:rsidR="00E61BB7" w:rsidRPr="00580EA4">
        <w:rPr>
          <w:color w:val="000000" w:themeColor="text1"/>
          <w:sz w:val="22"/>
          <w:szCs w:val="22"/>
        </w:rPr>
        <w:t>istorical Archives of the Greek Archaeological Service (</w:t>
      </w:r>
      <w:r w:rsidR="00057E3F" w:rsidRPr="00580EA4">
        <w:rPr>
          <w:color w:val="000000" w:themeColor="text1"/>
          <w:sz w:val="22"/>
          <w:szCs w:val="22"/>
        </w:rPr>
        <w:t xml:space="preserve">Athens, 13 </w:t>
      </w:r>
      <w:r w:rsidR="00E61BB7" w:rsidRPr="00580EA4">
        <w:rPr>
          <w:color w:val="000000" w:themeColor="text1"/>
          <w:sz w:val="22"/>
          <w:szCs w:val="22"/>
        </w:rPr>
        <w:t>May 2019): “The archaeology of Thebes through the archive of Antonios D. Keramopoullos”.</w:t>
      </w:r>
    </w:p>
    <w:p w14:paraId="15713720" w14:textId="77777777" w:rsidR="005A6425" w:rsidRPr="005A6425" w:rsidRDefault="005A6425" w:rsidP="005A6425">
      <w:pPr>
        <w:pStyle w:val="ListParagraph"/>
        <w:numPr>
          <w:ilvl w:val="0"/>
          <w:numId w:val="16"/>
        </w:numPr>
        <w:ind w:left="360"/>
        <w:rPr>
          <w:color w:val="000000" w:themeColor="text1"/>
          <w:sz w:val="22"/>
          <w:szCs w:val="22"/>
        </w:rPr>
      </w:pPr>
      <w:r w:rsidRPr="00580EA4">
        <w:rPr>
          <w:color w:val="000000" w:themeColor="text1"/>
          <w:sz w:val="22"/>
          <w:szCs w:val="22"/>
        </w:rPr>
        <w:t>Art department, Johns Hopkins University (Baltimore, 12 October 2018), “Extraordinary value: craft</w:t>
      </w:r>
      <w:r w:rsidRPr="00AC3CE2">
        <w:rPr>
          <w:color w:val="000000" w:themeColor="text1"/>
          <w:sz w:val="22"/>
          <w:szCs w:val="22"/>
        </w:rPr>
        <w:t xml:space="preserve"> and perf</w:t>
      </w:r>
      <w:r>
        <w:rPr>
          <w:color w:val="000000" w:themeColor="text1"/>
          <w:sz w:val="22"/>
          <w:szCs w:val="22"/>
        </w:rPr>
        <w:t>ormance in the Mycenaean world”</w:t>
      </w:r>
      <w:r w:rsidRPr="00AC3CE2">
        <w:rPr>
          <w:color w:val="000000" w:themeColor="text1"/>
          <w:sz w:val="22"/>
          <w:szCs w:val="22"/>
        </w:rPr>
        <w:t>.</w:t>
      </w:r>
    </w:p>
    <w:p w14:paraId="335C886A" w14:textId="77777777" w:rsidR="005A6425" w:rsidRPr="00AC3CE2" w:rsidRDefault="005A6425" w:rsidP="005A6425">
      <w:pPr>
        <w:pStyle w:val="NoSpacing"/>
        <w:numPr>
          <w:ilvl w:val="0"/>
          <w:numId w:val="16"/>
        </w:numPr>
        <w:ind w:left="360" w:right="50"/>
        <w:rPr>
          <w:color w:val="000000" w:themeColor="text1"/>
          <w:sz w:val="22"/>
          <w:szCs w:val="22"/>
        </w:rPr>
      </w:pPr>
      <w:r w:rsidRPr="00AC3CE2">
        <w:rPr>
          <w:color w:val="000000" w:themeColor="text1"/>
          <w:sz w:val="22"/>
          <w:szCs w:val="22"/>
        </w:rPr>
        <w:t>Department of Geosciences, Virginia Tech (Blacksburg, 5 April 2015)</w:t>
      </w:r>
      <w:r w:rsidRPr="005A6425">
        <w:rPr>
          <w:color w:val="000000" w:themeColor="text1"/>
          <w:sz w:val="22"/>
          <w:szCs w:val="22"/>
        </w:rPr>
        <w:t xml:space="preserve">, </w:t>
      </w:r>
      <w:r w:rsidRPr="00AC3CE2">
        <w:rPr>
          <w:color w:val="000000" w:themeColor="text1"/>
          <w:sz w:val="22"/>
          <w:szCs w:val="22"/>
        </w:rPr>
        <w:t>“Prospecting the past: geophy</w:t>
      </w:r>
      <w:r>
        <w:rPr>
          <w:color w:val="000000" w:themeColor="text1"/>
          <w:sz w:val="22"/>
          <w:szCs w:val="22"/>
        </w:rPr>
        <w:t>sics in archaeology and survey”</w:t>
      </w:r>
      <w:r w:rsidRPr="005A6425">
        <w:rPr>
          <w:color w:val="000000" w:themeColor="text1"/>
          <w:sz w:val="22"/>
          <w:szCs w:val="22"/>
        </w:rPr>
        <w:t>.</w:t>
      </w:r>
    </w:p>
    <w:p w14:paraId="7FEA106A" w14:textId="77777777" w:rsidR="00374B45" w:rsidRPr="005A6425" w:rsidRDefault="001C0386" w:rsidP="001C0386">
      <w:pPr>
        <w:pStyle w:val="NoSpacing"/>
        <w:numPr>
          <w:ilvl w:val="0"/>
          <w:numId w:val="16"/>
        </w:numPr>
        <w:ind w:left="360" w:right="50"/>
        <w:rPr>
          <w:color w:val="000000" w:themeColor="text1"/>
          <w:sz w:val="22"/>
          <w:szCs w:val="22"/>
        </w:rPr>
      </w:pPr>
      <w:r w:rsidRPr="00AC3CE2">
        <w:rPr>
          <w:color w:val="000000" w:themeColor="text1"/>
          <w:sz w:val="22"/>
          <w:szCs w:val="22"/>
        </w:rPr>
        <w:t>A</w:t>
      </w:r>
      <w:r w:rsidR="00374B45" w:rsidRPr="00AC3CE2">
        <w:rPr>
          <w:color w:val="000000" w:themeColor="text1"/>
          <w:sz w:val="22"/>
          <w:szCs w:val="22"/>
        </w:rPr>
        <w:t>rchaeological Institute of America (Richmond, 11 April 2013): “Placing myth: recent archaeological work in Thebes”.</w:t>
      </w:r>
    </w:p>
    <w:p w14:paraId="51849E67" w14:textId="77777777" w:rsidR="005A6425" w:rsidRPr="00AC3CE2" w:rsidRDefault="005A6425" w:rsidP="005A6425">
      <w:pPr>
        <w:pStyle w:val="NoSpacing"/>
        <w:numPr>
          <w:ilvl w:val="0"/>
          <w:numId w:val="16"/>
        </w:numPr>
        <w:ind w:left="360" w:right="50"/>
        <w:rPr>
          <w:color w:val="000000" w:themeColor="text1"/>
          <w:sz w:val="22"/>
          <w:szCs w:val="22"/>
        </w:rPr>
      </w:pPr>
      <w:r w:rsidRPr="00AC3CE2">
        <w:rPr>
          <w:color w:val="000000" w:themeColor="text1"/>
          <w:sz w:val="22"/>
          <w:szCs w:val="22"/>
        </w:rPr>
        <w:t>Department of Classics, University of Texas at Austin (Austin, 8 March 2011)</w:t>
      </w:r>
      <w:r w:rsidRPr="005A6425">
        <w:rPr>
          <w:color w:val="000000" w:themeColor="text1"/>
          <w:sz w:val="22"/>
          <w:szCs w:val="22"/>
        </w:rPr>
        <w:t xml:space="preserve">, </w:t>
      </w:r>
      <w:r w:rsidRPr="00AC3CE2">
        <w:rPr>
          <w:color w:val="000000" w:themeColor="text1"/>
          <w:sz w:val="22"/>
          <w:szCs w:val="22"/>
        </w:rPr>
        <w:t>“My life in ruins: recent</w:t>
      </w:r>
      <w:r>
        <w:rPr>
          <w:color w:val="000000" w:themeColor="text1"/>
          <w:sz w:val="22"/>
          <w:szCs w:val="22"/>
        </w:rPr>
        <w:t xml:space="preserve"> archaeological work in Thebes”</w:t>
      </w:r>
      <w:r w:rsidRPr="00AC3CE2">
        <w:rPr>
          <w:color w:val="000000" w:themeColor="text1"/>
          <w:sz w:val="22"/>
          <w:szCs w:val="22"/>
        </w:rPr>
        <w:t>.</w:t>
      </w:r>
    </w:p>
    <w:p w14:paraId="67BDC4D6" w14:textId="77777777" w:rsidR="005A6425" w:rsidRPr="00AC3CE2" w:rsidRDefault="005A6425" w:rsidP="005A6425">
      <w:pPr>
        <w:pStyle w:val="NoSpacing"/>
        <w:numPr>
          <w:ilvl w:val="0"/>
          <w:numId w:val="16"/>
        </w:numPr>
        <w:ind w:left="360" w:right="50"/>
        <w:rPr>
          <w:color w:val="000000" w:themeColor="text1"/>
          <w:sz w:val="22"/>
          <w:szCs w:val="22"/>
        </w:rPr>
      </w:pPr>
      <w:r w:rsidRPr="00AC3CE2">
        <w:rPr>
          <w:color w:val="000000" w:themeColor="text1"/>
          <w:sz w:val="22"/>
          <w:szCs w:val="22"/>
        </w:rPr>
        <w:t>UNC Greensboro (Greensboro, 18 February 2010)</w:t>
      </w:r>
      <w:r w:rsidRPr="005A6425">
        <w:rPr>
          <w:color w:val="000000" w:themeColor="text1"/>
          <w:sz w:val="22"/>
          <w:szCs w:val="22"/>
        </w:rPr>
        <w:t xml:space="preserve">, </w:t>
      </w:r>
      <w:r w:rsidRPr="00AC3CE2">
        <w:rPr>
          <w:color w:val="000000" w:themeColor="text1"/>
          <w:sz w:val="22"/>
          <w:szCs w:val="22"/>
        </w:rPr>
        <w:t>“A mythical landscape unearthed: recent archaeological work in Thebes, G</w:t>
      </w:r>
      <w:r>
        <w:rPr>
          <w:color w:val="000000" w:themeColor="text1"/>
          <w:sz w:val="22"/>
          <w:szCs w:val="22"/>
        </w:rPr>
        <w:t>reece”</w:t>
      </w:r>
      <w:r w:rsidRPr="00AC3CE2">
        <w:rPr>
          <w:color w:val="000000" w:themeColor="text1"/>
          <w:sz w:val="22"/>
          <w:szCs w:val="22"/>
        </w:rPr>
        <w:t>.</w:t>
      </w:r>
    </w:p>
    <w:p w14:paraId="76352366" w14:textId="77777777" w:rsidR="009C7A27" w:rsidRPr="00AC3CE2" w:rsidRDefault="001440DE" w:rsidP="001C0386">
      <w:pPr>
        <w:pStyle w:val="NoSpacing"/>
        <w:numPr>
          <w:ilvl w:val="0"/>
          <w:numId w:val="16"/>
        </w:numPr>
        <w:ind w:left="360" w:right="50"/>
        <w:rPr>
          <w:color w:val="000000" w:themeColor="text1"/>
          <w:sz w:val="22"/>
          <w:szCs w:val="22"/>
        </w:rPr>
      </w:pPr>
      <w:r w:rsidRPr="00AC3CE2">
        <w:rPr>
          <w:color w:val="000000" w:themeColor="text1"/>
          <w:sz w:val="22"/>
          <w:szCs w:val="22"/>
        </w:rPr>
        <w:t xml:space="preserve">New York Institute of Fine Arts, Aegean Bronze Age Colloquium </w:t>
      </w:r>
      <w:r w:rsidR="00FA2B09" w:rsidRPr="00AC3CE2">
        <w:rPr>
          <w:color w:val="000000" w:themeColor="text1"/>
          <w:sz w:val="22"/>
          <w:szCs w:val="22"/>
        </w:rPr>
        <w:t>(</w:t>
      </w:r>
      <w:r w:rsidR="00057E3F" w:rsidRPr="00AC3CE2">
        <w:rPr>
          <w:color w:val="000000" w:themeColor="text1"/>
          <w:sz w:val="22"/>
          <w:szCs w:val="22"/>
        </w:rPr>
        <w:t xml:space="preserve">New York, </w:t>
      </w:r>
      <w:r w:rsidR="005749DE" w:rsidRPr="00AC3CE2">
        <w:rPr>
          <w:color w:val="000000" w:themeColor="text1"/>
          <w:sz w:val="22"/>
          <w:szCs w:val="22"/>
        </w:rPr>
        <w:t xml:space="preserve">17 </w:t>
      </w:r>
      <w:r w:rsidR="005A6425">
        <w:rPr>
          <w:color w:val="000000" w:themeColor="text1"/>
          <w:sz w:val="22"/>
          <w:szCs w:val="22"/>
        </w:rPr>
        <w:t>October 2008): “New f</w:t>
      </w:r>
      <w:r w:rsidRPr="00AC3CE2">
        <w:rPr>
          <w:color w:val="000000" w:themeColor="text1"/>
          <w:sz w:val="22"/>
          <w:szCs w:val="22"/>
        </w:rPr>
        <w:t xml:space="preserve">ieldwork on the House of Kadmos”. </w:t>
      </w:r>
    </w:p>
    <w:p w14:paraId="6F9C0234" w14:textId="77777777" w:rsidR="009C7A27" w:rsidRPr="00AC3CE2" w:rsidRDefault="001440DE" w:rsidP="001C0386">
      <w:pPr>
        <w:pStyle w:val="NoSpacing"/>
        <w:numPr>
          <w:ilvl w:val="0"/>
          <w:numId w:val="16"/>
        </w:numPr>
        <w:ind w:left="360" w:right="50"/>
        <w:rPr>
          <w:color w:val="000000" w:themeColor="text1"/>
          <w:sz w:val="22"/>
          <w:szCs w:val="22"/>
        </w:rPr>
      </w:pPr>
      <w:r w:rsidRPr="00AC3CE2">
        <w:rPr>
          <w:color w:val="000000" w:themeColor="text1"/>
          <w:sz w:val="22"/>
          <w:szCs w:val="22"/>
        </w:rPr>
        <w:t xml:space="preserve">Archaeological Institute of America (Charlottesville, </w:t>
      </w:r>
      <w:r w:rsidR="005749DE" w:rsidRPr="00AC3CE2">
        <w:rPr>
          <w:color w:val="000000" w:themeColor="text1"/>
          <w:sz w:val="22"/>
          <w:szCs w:val="22"/>
        </w:rPr>
        <w:t xml:space="preserve">12 </w:t>
      </w:r>
      <w:r w:rsidRPr="00AC3CE2">
        <w:rPr>
          <w:color w:val="000000" w:themeColor="text1"/>
          <w:sz w:val="22"/>
          <w:szCs w:val="22"/>
        </w:rPr>
        <w:t>September</w:t>
      </w:r>
      <w:r w:rsidR="00A7797E" w:rsidRPr="00AC3CE2">
        <w:rPr>
          <w:color w:val="000000" w:themeColor="text1"/>
          <w:sz w:val="22"/>
          <w:szCs w:val="22"/>
        </w:rPr>
        <w:t xml:space="preserve"> 2006</w:t>
      </w:r>
      <w:r w:rsidRPr="00AC3CE2">
        <w:rPr>
          <w:color w:val="000000" w:themeColor="text1"/>
          <w:sz w:val="22"/>
          <w:szCs w:val="22"/>
        </w:rPr>
        <w:t xml:space="preserve">): “Recent archaeological fieldwork in Thebes, Greece”. </w:t>
      </w:r>
    </w:p>
    <w:p w14:paraId="4F0D725C" w14:textId="77777777" w:rsidR="00C354C9" w:rsidRDefault="001440DE" w:rsidP="001C0386">
      <w:pPr>
        <w:pStyle w:val="NoSpacing"/>
        <w:numPr>
          <w:ilvl w:val="0"/>
          <w:numId w:val="16"/>
        </w:numPr>
        <w:ind w:left="360" w:right="50"/>
        <w:rPr>
          <w:color w:val="000000" w:themeColor="text1"/>
          <w:sz w:val="22"/>
          <w:szCs w:val="22"/>
        </w:rPr>
      </w:pPr>
      <w:r w:rsidRPr="00AC3CE2">
        <w:rPr>
          <w:color w:val="000000" w:themeColor="text1"/>
          <w:sz w:val="22"/>
          <w:szCs w:val="22"/>
        </w:rPr>
        <w:lastRenderedPageBreak/>
        <w:t>Annual Michael Ventris Memorial Lecture</w:t>
      </w:r>
      <w:r w:rsidR="00057E3F" w:rsidRPr="00AC3CE2">
        <w:rPr>
          <w:color w:val="000000" w:themeColor="text1"/>
          <w:sz w:val="22"/>
          <w:szCs w:val="22"/>
        </w:rPr>
        <w:t xml:space="preserve">, </w:t>
      </w:r>
      <w:r w:rsidRPr="00AC3CE2">
        <w:rPr>
          <w:color w:val="000000" w:themeColor="text1"/>
          <w:sz w:val="22"/>
          <w:szCs w:val="22"/>
        </w:rPr>
        <w:t>Institute of Classical Studies, University of London</w:t>
      </w:r>
      <w:r w:rsidR="00057E3F" w:rsidRPr="00AC3CE2">
        <w:rPr>
          <w:color w:val="000000" w:themeColor="text1"/>
          <w:sz w:val="22"/>
          <w:szCs w:val="22"/>
        </w:rPr>
        <w:t xml:space="preserve"> (London</w:t>
      </w:r>
      <w:r w:rsidRPr="00AC3CE2">
        <w:rPr>
          <w:color w:val="000000" w:themeColor="text1"/>
          <w:sz w:val="22"/>
          <w:szCs w:val="22"/>
        </w:rPr>
        <w:t xml:space="preserve">, </w:t>
      </w:r>
      <w:r w:rsidR="00057E3F" w:rsidRPr="00AC3CE2">
        <w:rPr>
          <w:color w:val="000000" w:themeColor="text1"/>
          <w:sz w:val="22"/>
          <w:szCs w:val="22"/>
        </w:rPr>
        <w:t xml:space="preserve">20 </w:t>
      </w:r>
      <w:r w:rsidRPr="00AC3CE2">
        <w:rPr>
          <w:color w:val="000000" w:themeColor="text1"/>
          <w:sz w:val="22"/>
          <w:szCs w:val="22"/>
        </w:rPr>
        <w:t>March</w:t>
      </w:r>
      <w:r w:rsidR="00057E3F" w:rsidRPr="00AC3CE2">
        <w:rPr>
          <w:color w:val="000000" w:themeColor="text1"/>
          <w:sz w:val="22"/>
          <w:szCs w:val="22"/>
        </w:rPr>
        <w:t xml:space="preserve"> </w:t>
      </w:r>
      <w:r w:rsidR="00A7797E" w:rsidRPr="00AC3CE2">
        <w:rPr>
          <w:color w:val="000000" w:themeColor="text1"/>
          <w:sz w:val="22"/>
          <w:szCs w:val="22"/>
        </w:rPr>
        <w:t>2004</w:t>
      </w:r>
      <w:r w:rsidRPr="00AC3CE2">
        <w:rPr>
          <w:color w:val="000000" w:themeColor="text1"/>
          <w:sz w:val="22"/>
          <w:szCs w:val="22"/>
        </w:rPr>
        <w:t>): “Something old, something new: current research on the ‘Old Kadmeion’ of Thebes”. The lecture concluded a conference celebrating 50 years of Mycenaean studies at the Institute</w:t>
      </w:r>
      <w:r w:rsidR="007E21C2">
        <w:rPr>
          <w:color w:val="000000" w:themeColor="text1"/>
          <w:sz w:val="22"/>
          <w:szCs w:val="22"/>
        </w:rPr>
        <w:t>.</w:t>
      </w:r>
    </w:p>
    <w:p w14:paraId="51E91BCC" w14:textId="77777777" w:rsidR="007E21C2" w:rsidRDefault="005A6425" w:rsidP="005A6425">
      <w:pPr>
        <w:pStyle w:val="NoSpacing"/>
        <w:numPr>
          <w:ilvl w:val="0"/>
          <w:numId w:val="16"/>
        </w:numPr>
        <w:spacing w:line="238" w:lineRule="auto"/>
        <w:ind w:left="360" w:right="50"/>
        <w:rPr>
          <w:color w:val="000000" w:themeColor="text1"/>
          <w:sz w:val="22"/>
          <w:szCs w:val="22"/>
        </w:rPr>
      </w:pPr>
      <w:r w:rsidRPr="00AC3CE2">
        <w:rPr>
          <w:color w:val="000000" w:themeColor="text1"/>
          <w:sz w:val="22"/>
          <w:szCs w:val="22"/>
        </w:rPr>
        <w:t>Cotsen Institute of Archaeology, UCLA (Los Angeles, 13 December 2000)</w:t>
      </w:r>
      <w:r>
        <w:rPr>
          <w:color w:val="000000" w:themeColor="text1"/>
          <w:sz w:val="22"/>
          <w:szCs w:val="22"/>
        </w:rPr>
        <w:t xml:space="preserve">, </w:t>
      </w:r>
      <w:r w:rsidRPr="00AC3CE2">
        <w:rPr>
          <w:color w:val="000000" w:themeColor="text1"/>
          <w:sz w:val="22"/>
          <w:szCs w:val="22"/>
        </w:rPr>
        <w:t>“Kadmos in contex</w:t>
      </w:r>
      <w:r>
        <w:rPr>
          <w:color w:val="000000" w:themeColor="text1"/>
          <w:sz w:val="22"/>
          <w:szCs w:val="22"/>
        </w:rPr>
        <w:t>t”</w:t>
      </w:r>
      <w:r w:rsidRPr="00AC3CE2">
        <w:rPr>
          <w:color w:val="000000" w:themeColor="text1"/>
          <w:sz w:val="22"/>
          <w:szCs w:val="22"/>
        </w:rPr>
        <w:t>.</w:t>
      </w:r>
    </w:p>
    <w:p w14:paraId="76DC3BEB" w14:textId="77777777" w:rsidR="007E21C2" w:rsidRDefault="007E21C2" w:rsidP="007E21C2">
      <w:pPr>
        <w:pStyle w:val="NoSpacing"/>
        <w:numPr>
          <w:ilvl w:val="0"/>
          <w:numId w:val="16"/>
        </w:numPr>
        <w:spacing w:line="238" w:lineRule="auto"/>
        <w:ind w:left="360" w:right="50"/>
        <w:rPr>
          <w:color w:val="000000" w:themeColor="text1"/>
          <w:sz w:val="22"/>
          <w:szCs w:val="22"/>
        </w:rPr>
      </w:pPr>
      <w:r w:rsidRPr="00AC3CE2">
        <w:rPr>
          <w:color w:val="000000" w:themeColor="text1"/>
          <w:sz w:val="22"/>
          <w:szCs w:val="22"/>
        </w:rPr>
        <w:t>Greek Archaeology seminar, Institute of Archaeology, University of Oxford (Oxford, 3 February 2000)</w:t>
      </w:r>
      <w:r>
        <w:rPr>
          <w:color w:val="000000" w:themeColor="text1"/>
          <w:sz w:val="22"/>
          <w:szCs w:val="22"/>
        </w:rPr>
        <w:t xml:space="preserve">, </w:t>
      </w:r>
      <w:r w:rsidRPr="00AC3CE2">
        <w:rPr>
          <w:color w:val="000000" w:themeColor="text1"/>
          <w:sz w:val="22"/>
          <w:szCs w:val="22"/>
        </w:rPr>
        <w:t>“The rediscovery of a mythical landscape”</w:t>
      </w:r>
      <w:r>
        <w:rPr>
          <w:color w:val="000000" w:themeColor="text1"/>
          <w:sz w:val="22"/>
          <w:szCs w:val="22"/>
        </w:rPr>
        <w:t>.</w:t>
      </w:r>
      <w:r w:rsidRPr="00AC3CE2">
        <w:rPr>
          <w:color w:val="000000" w:themeColor="text1"/>
          <w:sz w:val="22"/>
          <w:szCs w:val="22"/>
        </w:rPr>
        <w:t xml:space="preserve">  </w:t>
      </w:r>
    </w:p>
    <w:p w14:paraId="79F3AC44" w14:textId="77777777" w:rsidR="007E21C2" w:rsidRPr="00AC3CE2" w:rsidRDefault="007E21C2" w:rsidP="007E21C2">
      <w:pPr>
        <w:pStyle w:val="NoSpacing"/>
        <w:numPr>
          <w:ilvl w:val="0"/>
          <w:numId w:val="16"/>
        </w:numPr>
        <w:spacing w:line="238" w:lineRule="auto"/>
        <w:ind w:left="360" w:right="50"/>
        <w:rPr>
          <w:color w:val="000000" w:themeColor="text1"/>
          <w:sz w:val="22"/>
          <w:szCs w:val="22"/>
        </w:rPr>
      </w:pPr>
      <w:r w:rsidRPr="007E21C2">
        <w:rPr>
          <w:color w:val="000000" w:themeColor="text1"/>
          <w:sz w:val="22"/>
          <w:szCs w:val="22"/>
        </w:rPr>
        <w:t>5</w:t>
      </w:r>
      <w:r w:rsidRPr="007E21C2">
        <w:rPr>
          <w:color w:val="000000" w:themeColor="text1"/>
          <w:sz w:val="22"/>
          <w:szCs w:val="22"/>
          <w:vertAlign w:val="superscript"/>
        </w:rPr>
        <w:t>th</w:t>
      </w:r>
      <w:r w:rsidRPr="007E21C2">
        <w:rPr>
          <w:color w:val="000000" w:themeColor="text1"/>
          <w:sz w:val="22"/>
          <w:szCs w:val="22"/>
        </w:rPr>
        <w:t xml:space="preserve"> Round Table on Aegean Archaeology, University of Sheffield</w:t>
      </w:r>
      <w:r w:rsidRPr="00AC3CE2">
        <w:rPr>
          <w:i/>
          <w:color w:val="000000" w:themeColor="text1"/>
          <w:sz w:val="22"/>
          <w:szCs w:val="22"/>
        </w:rPr>
        <w:t xml:space="preserve"> </w:t>
      </w:r>
      <w:r w:rsidRPr="007E21C2">
        <w:rPr>
          <w:color w:val="000000" w:themeColor="text1"/>
          <w:sz w:val="22"/>
          <w:szCs w:val="22"/>
        </w:rPr>
        <w:t>(Sheffield, 14-17 January 2000)</w:t>
      </w:r>
      <w:r>
        <w:rPr>
          <w:color w:val="000000" w:themeColor="text1"/>
          <w:sz w:val="22"/>
          <w:szCs w:val="22"/>
        </w:rPr>
        <w:t xml:space="preserve">, </w:t>
      </w:r>
      <w:r w:rsidRPr="00AC3CE2">
        <w:rPr>
          <w:color w:val="000000" w:themeColor="text1"/>
          <w:sz w:val="22"/>
          <w:szCs w:val="22"/>
        </w:rPr>
        <w:t>“Urbanism in Mycenaean Thebes”</w:t>
      </w:r>
      <w:r w:rsidRPr="007E21C2">
        <w:rPr>
          <w:color w:val="000000" w:themeColor="text1"/>
          <w:sz w:val="22"/>
          <w:szCs w:val="22"/>
        </w:rPr>
        <w:t>.</w:t>
      </w:r>
    </w:p>
    <w:p w14:paraId="14249D53" w14:textId="77777777" w:rsidR="005A6425" w:rsidRPr="00AC3CE2" w:rsidRDefault="005A6425" w:rsidP="005A6425">
      <w:pPr>
        <w:pStyle w:val="NoSpacing"/>
        <w:numPr>
          <w:ilvl w:val="0"/>
          <w:numId w:val="16"/>
        </w:numPr>
        <w:ind w:left="360" w:right="50"/>
        <w:rPr>
          <w:color w:val="000000" w:themeColor="text1"/>
          <w:sz w:val="22"/>
          <w:szCs w:val="22"/>
        </w:rPr>
      </w:pPr>
      <w:r w:rsidRPr="00AC3CE2">
        <w:rPr>
          <w:color w:val="000000" w:themeColor="text1"/>
          <w:sz w:val="22"/>
          <w:szCs w:val="22"/>
        </w:rPr>
        <w:t>Department of Classics, State University of New York at Buffalo (New York, 9 April 1999)</w:t>
      </w:r>
      <w:r>
        <w:rPr>
          <w:color w:val="000000" w:themeColor="text1"/>
          <w:sz w:val="22"/>
          <w:szCs w:val="22"/>
        </w:rPr>
        <w:t xml:space="preserve">, </w:t>
      </w:r>
      <w:r w:rsidRPr="00AC3CE2">
        <w:rPr>
          <w:color w:val="000000" w:themeColor="text1"/>
          <w:sz w:val="22"/>
          <w:szCs w:val="22"/>
        </w:rPr>
        <w:t>“Reinventing Mycenaean Thebes: a century of archaeological exploration”</w:t>
      </w:r>
      <w:r>
        <w:rPr>
          <w:color w:val="000000" w:themeColor="text1"/>
          <w:sz w:val="22"/>
          <w:szCs w:val="22"/>
        </w:rPr>
        <w:t>.</w:t>
      </w:r>
    </w:p>
    <w:p w14:paraId="5BB42CED" w14:textId="77777777" w:rsidR="00671A18" w:rsidRPr="00AC3CE2" w:rsidRDefault="00671A18" w:rsidP="00B255D5">
      <w:pPr>
        <w:pStyle w:val="NoSpacing"/>
        <w:ind w:right="50"/>
        <w:rPr>
          <w:color w:val="000000" w:themeColor="text1"/>
          <w:sz w:val="22"/>
          <w:szCs w:val="22"/>
          <w:u w:val="single"/>
        </w:rPr>
      </w:pPr>
    </w:p>
    <w:p w14:paraId="2A2C6DA5" w14:textId="77777777" w:rsidR="00B255D5" w:rsidRPr="00AC3CE2" w:rsidRDefault="004657A6" w:rsidP="00671A18">
      <w:pPr>
        <w:pStyle w:val="Heading2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 w:rsidRPr="00AC3CE2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C</w:t>
      </w:r>
      <w:r w:rsidR="00514332" w:rsidRPr="00AC3CE2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onferences</w:t>
      </w:r>
      <w:r w:rsidR="000D679D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/colloquia</w:t>
      </w:r>
      <w:r w:rsidR="00514332" w:rsidRPr="00AC3CE2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 organiz</w:t>
      </w:r>
      <w:r w:rsidRPr="00AC3CE2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ed</w:t>
      </w:r>
    </w:p>
    <w:p w14:paraId="05771BDA" w14:textId="77777777" w:rsidR="00B255D5" w:rsidRPr="00AC3CE2" w:rsidRDefault="00B255D5" w:rsidP="00B255D5">
      <w:pPr>
        <w:pStyle w:val="NoSpacing"/>
        <w:ind w:right="50"/>
        <w:rPr>
          <w:color w:val="000000" w:themeColor="text1"/>
          <w:sz w:val="22"/>
          <w:szCs w:val="22"/>
        </w:rPr>
      </w:pPr>
    </w:p>
    <w:p w14:paraId="4574238E" w14:textId="77777777" w:rsidR="00687DFE" w:rsidRDefault="00687DFE" w:rsidP="00E25137">
      <w:pPr>
        <w:pStyle w:val="NoSpacing"/>
        <w:numPr>
          <w:ilvl w:val="0"/>
          <w:numId w:val="16"/>
        </w:numPr>
        <w:ind w:left="360" w:right="5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Now with Feeling: Emotion in the Prehistoric Aegean, </w:t>
      </w:r>
      <w:r>
        <w:rPr>
          <w:i/>
          <w:color w:val="000000" w:themeColor="text1"/>
          <w:sz w:val="22"/>
          <w:szCs w:val="22"/>
        </w:rPr>
        <w:t>123rd</w:t>
      </w:r>
      <w:r w:rsidRPr="00AC3CE2">
        <w:rPr>
          <w:i/>
          <w:color w:val="000000" w:themeColor="text1"/>
          <w:sz w:val="22"/>
          <w:szCs w:val="22"/>
        </w:rPr>
        <w:t xml:space="preserve"> Annual Meeting of the Archaeological Institute of America (</w:t>
      </w:r>
      <w:r>
        <w:rPr>
          <w:i/>
          <w:color w:val="000000" w:themeColor="text1"/>
          <w:sz w:val="22"/>
          <w:szCs w:val="22"/>
        </w:rPr>
        <w:t>San Francisco, 5</w:t>
      </w:r>
      <w:r w:rsidRPr="00AC3CE2">
        <w:rPr>
          <w:i/>
          <w:color w:val="000000" w:themeColor="text1"/>
          <w:sz w:val="22"/>
          <w:szCs w:val="22"/>
        </w:rPr>
        <w:t>-</w:t>
      </w:r>
      <w:r>
        <w:rPr>
          <w:i/>
          <w:color w:val="000000" w:themeColor="text1"/>
          <w:sz w:val="22"/>
          <w:szCs w:val="22"/>
        </w:rPr>
        <w:t>8</w:t>
      </w:r>
      <w:r w:rsidRPr="00AC3CE2">
        <w:rPr>
          <w:i/>
          <w:color w:val="000000" w:themeColor="text1"/>
          <w:sz w:val="22"/>
          <w:szCs w:val="22"/>
        </w:rPr>
        <w:t xml:space="preserve"> January, 20</w:t>
      </w:r>
      <w:r>
        <w:rPr>
          <w:i/>
          <w:color w:val="000000" w:themeColor="text1"/>
          <w:sz w:val="22"/>
          <w:szCs w:val="22"/>
        </w:rPr>
        <w:t>22</w:t>
      </w:r>
      <w:r w:rsidRPr="00AC3CE2">
        <w:rPr>
          <w:i/>
          <w:color w:val="000000" w:themeColor="text1"/>
          <w:sz w:val="22"/>
          <w:szCs w:val="22"/>
        </w:rPr>
        <w:t>)</w:t>
      </w:r>
      <w:r w:rsidRPr="00AC3CE2">
        <w:rPr>
          <w:color w:val="000000" w:themeColor="text1"/>
          <w:sz w:val="22"/>
          <w:szCs w:val="22"/>
        </w:rPr>
        <w:t xml:space="preserve">. </w:t>
      </w:r>
      <w:r>
        <w:rPr>
          <w:color w:val="000000" w:themeColor="text1"/>
          <w:sz w:val="22"/>
          <w:szCs w:val="22"/>
        </w:rPr>
        <w:t xml:space="preserve"> </w:t>
      </w:r>
    </w:p>
    <w:p w14:paraId="1384E29E" w14:textId="77777777" w:rsidR="00374B45" w:rsidRPr="00AC3CE2" w:rsidRDefault="00374B45" w:rsidP="00E25137">
      <w:pPr>
        <w:pStyle w:val="NoSpacing"/>
        <w:numPr>
          <w:ilvl w:val="0"/>
          <w:numId w:val="16"/>
        </w:numPr>
        <w:ind w:left="360" w:right="50"/>
        <w:rPr>
          <w:color w:val="000000" w:themeColor="text1"/>
          <w:sz w:val="22"/>
          <w:szCs w:val="22"/>
        </w:rPr>
      </w:pPr>
      <w:r w:rsidRPr="00AC3CE2">
        <w:rPr>
          <w:color w:val="000000" w:themeColor="text1"/>
          <w:sz w:val="22"/>
          <w:szCs w:val="22"/>
        </w:rPr>
        <w:t xml:space="preserve">Public Archaeologies of the Ancient Mediterranean, </w:t>
      </w:r>
      <w:r w:rsidRPr="00AC3CE2">
        <w:rPr>
          <w:i/>
          <w:color w:val="000000" w:themeColor="text1"/>
          <w:sz w:val="22"/>
          <w:szCs w:val="22"/>
        </w:rPr>
        <w:t>116</w:t>
      </w:r>
      <w:r w:rsidRPr="00AC3CE2">
        <w:rPr>
          <w:i/>
          <w:color w:val="000000" w:themeColor="text1"/>
          <w:sz w:val="22"/>
          <w:szCs w:val="22"/>
          <w:vertAlign w:val="superscript"/>
        </w:rPr>
        <w:t>th</w:t>
      </w:r>
      <w:r w:rsidRPr="00AC3CE2">
        <w:rPr>
          <w:i/>
          <w:color w:val="000000" w:themeColor="text1"/>
          <w:sz w:val="22"/>
          <w:szCs w:val="22"/>
        </w:rPr>
        <w:t xml:space="preserve"> Annual Meeting of the Archaeological Institute of America</w:t>
      </w:r>
      <w:r w:rsidR="00F21B33" w:rsidRPr="00AC3CE2">
        <w:rPr>
          <w:i/>
          <w:color w:val="000000" w:themeColor="text1"/>
          <w:sz w:val="22"/>
          <w:szCs w:val="22"/>
        </w:rPr>
        <w:t xml:space="preserve"> (</w:t>
      </w:r>
      <w:r w:rsidRPr="00AC3CE2">
        <w:rPr>
          <w:i/>
          <w:color w:val="000000" w:themeColor="text1"/>
          <w:sz w:val="22"/>
          <w:szCs w:val="22"/>
        </w:rPr>
        <w:t>New Orleans, 8-11 January, 2015</w:t>
      </w:r>
      <w:r w:rsidR="00F21B33" w:rsidRPr="00AC3CE2">
        <w:rPr>
          <w:i/>
          <w:color w:val="000000" w:themeColor="text1"/>
          <w:sz w:val="22"/>
          <w:szCs w:val="22"/>
        </w:rPr>
        <w:t>)</w:t>
      </w:r>
      <w:r w:rsidRPr="00AC3CE2">
        <w:rPr>
          <w:color w:val="000000" w:themeColor="text1"/>
          <w:sz w:val="22"/>
          <w:szCs w:val="22"/>
        </w:rPr>
        <w:t xml:space="preserve">. </w:t>
      </w:r>
    </w:p>
    <w:p w14:paraId="6BF68DAE" w14:textId="77777777" w:rsidR="00B255D5" w:rsidRPr="00AC3CE2" w:rsidRDefault="00B255D5" w:rsidP="00E25137">
      <w:pPr>
        <w:pStyle w:val="NoSpacing"/>
        <w:numPr>
          <w:ilvl w:val="0"/>
          <w:numId w:val="16"/>
        </w:numPr>
        <w:ind w:left="360" w:right="50"/>
        <w:rPr>
          <w:color w:val="000000" w:themeColor="text1"/>
          <w:sz w:val="22"/>
          <w:szCs w:val="22"/>
        </w:rPr>
      </w:pPr>
      <w:r w:rsidRPr="00AC3CE2">
        <w:rPr>
          <w:color w:val="000000" w:themeColor="text1"/>
          <w:sz w:val="22"/>
          <w:szCs w:val="22"/>
        </w:rPr>
        <w:t xml:space="preserve">Staging Death: Funerary Performance, Architecture, and Landscape in the Aegean, </w:t>
      </w:r>
      <w:r w:rsidR="00374B45" w:rsidRPr="00AC3CE2">
        <w:rPr>
          <w:i/>
          <w:color w:val="000000" w:themeColor="text1"/>
          <w:sz w:val="22"/>
          <w:szCs w:val="22"/>
        </w:rPr>
        <w:t>113</w:t>
      </w:r>
      <w:r w:rsidR="00374B45" w:rsidRPr="00AC3CE2">
        <w:rPr>
          <w:i/>
          <w:color w:val="000000" w:themeColor="text1"/>
          <w:sz w:val="22"/>
          <w:szCs w:val="22"/>
          <w:vertAlign w:val="superscript"/>
        </w:rPr>
        <w:t>th</w:t>
      </w:r>
      <w:r w:rsidR="00374B45" w:rsidRPr="00AC3CE2">
        <w:rPr>
          <w:i/>
          <w:color w:val="000000" w:themeColor="text1"/>
          <w:sz w:val="22"/>
          <w:szCs w:val="22"/>
        </w:rPr>
        <w:t xml:space="preserve"> Annual Meeting of the </w:t>
      </w:r>
      <w:r w:rsidRPr="00AC3CE2">
        <w:rPr>
          <w:i/>
          <w:color w:val="000000" w:themeColor="text1"/>
          <w:sz w:val="22"/>
          <w:szCs w:val="22"/>
        </w:rPr>
        <w:t>Archaeological Institute of America</w:t>
      </w:r>
      <w:r w:rsidR="00F21B33" w:rsidRPr="00AC3CE2">
        <w:rPr>
          <w:i/>
          <w:color w:val="000000" w:themeColor="text1"/>
          <w:sz w:val="22"/>
          <w:szCs w:val="22"/>
        </w:rPr>
        <w:t xml:space="preserve"> (</w:t>
      </w:r>
      <w:r w:rsidRPr="00AC3CE2">
        <w:rPr>
          <w:i/>
          <w:color w:val="000000" w:themeColor="text1"/>
          <w:sz w:val="22"/>
          <w:szCs w:val="22"/>
        </w:rPr>
        <w:t xml:space="preserve">San Antonio, </w:t>
      </w:r>
      <w:r w:rsidR="00374B45" w:rsidRPr="00AC3CE2">
        <w:rPr>
          <w:i/>
          <w:color w:val="000000" w:themeColor="text1"/>
          <w:sz w:val="22"/>
          <w:szCs w:val="22"/>
        </w:rPr>
        <w:t xml:space="preserve">2-5 </w:t>
      </w:r>
      <w:r w:rsidR="00F21B33" w:rsidRPr="00AC3CE2">
        <w:rPr>
          <w:i/>
          <w:color w:val="000000" w:themeColor="text1"/>
          <w:sz w:val="22"/>
          <w:szCs w:val="22"/>
        </w:rPr>
        <w:t>January</w:t>
      </w:r>
      <w:r w:rsidRPr="00AC3CE2">
        <w:rPr>
          <w:i/>
          <w:color w:val="000000" w:themeColor="text1"/>
          <w:sz w:val="22"/>
          <w:szCs w:val="22"/>
        </w:rPr>
        <w:t xml:space="preserve"> 2012</w:t>
      </w:r>
      <w:r w:rsidR="00F21B33" w:rsidRPr="00AC3CE2">
        <w:rPr>
          <w:i/>
          <w:color w:val="000000" w:themeColor="text1"/>
          <w:sz w:val="22"/>
          <w:szCs w:val="22"/>
        </w:rPr>
        <w:t>)</w:t>
      </w:r>
      <w:r w:rsidRPr="00AC3CE2">
        <w:rPr>
          <w:color w:val="000000" w:themeColor="text1"/>
          <w:sz w:val="22"/>
          <w:szCs w:val="22"/>
        </w:rPr>
        <w:t xml:space="preserve">. </w:t>
      </w:r>
    </w:p>
    <w:p w14:paraId="6CA63495" w14:textId="77777777" w:rsidR="00A7797E" w:rsidRPr="00AC3CE2" w:rsidRDefault="00A7797E" w:rsidP="00374B45">
      <w:pPr>
        <w:pStyle w:val="NoSpacing"/>
        <w:ind w:left="720" w:right="50" w:hanging="720"/>
        <w:rPr>
          <w:color w:val="000000" w:themeColor="text1"/>
          <w:sz w:val="22"/>
          <w:szCs w:val="22"/>
        </w:rPr>
      </w:pPr>
    </w:p>
    <w:p w14:paraId="3F3C3961" w14:textId="77777777" w:rsidR="00A7797E" w:rsidRDefault="00687DFE" w:rsidP="00687DFE">
      <w:pPr>
        <w:pStyle w:val="NoSpacing"/>
        <w:ind w:right="5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The latter two</w:t>
      </w:r>
      <w:r w:rsidR="00A7797E" w:rsidRPr="00AC3CE2">
        <w:rPr>
          <w:color w:val="000000" w:themeColor="text1"/>
          <w:sz w:val="22"/>
          <w:szCs w:val="22"/>
        </w:rPr>
        <w:t xml:space="preserve"> co</w:t>
      </w:r>
      <w:r w:rsidR="002F0AC3" w:rsidRPr="00AC3CE2">
        <w:rPr>
          <w:color w:val="000000" w:themeColor="text1"/>
          <w:sz w:val="22"/>
          <w:szCs w:val="22"/>
        </w:rPr>
        <w:t>nferences</w:t>
      </w:r>
      <w:r w:rsidR="00A7797E" w:rsidRPr="00AC3CE2">
        <w:rPr>
          <w:color w:val="000000" w:themeColor="text1"/>
          <w:sz w:val="22"/>
          <w:szCs w:val="22"/>
        </w:rPr>
        <w:t xml:space="preserve"> led to publications (</w:t>
      </w:r>
      <w:r w:rsidR="002F0AC3" w:rsidRPr="00AC3CE2">
        <w:rPr>
          <w:color w:val="000000" w:themeColor="text1"/>
          <w:sz w:val="22"/>
          <w:szCs w:val="22"/>
        </w:rPr>
        <w:t xml:space="preserve">please see </w:t>
      </w:r>
      <w:r w:rsidR="002D5D68" w:rsidRPr="00AC3CE2">
        <w:rPr>
          <w:color w:val="000000" w:themeColor="text1"/>
          <w:sz w:val="22"/>
          <w:szCs w:val="22"/>
        </w:rPr>
        <w:t>‘</w:t>
      </w:r>
      <w:r w:rsidR="00A7797E" w:rsidRPr="00AC3CE2">
        <w:rPr>
          <w:color w:val="000000" w:themeColor="text1"/>
          <w:sz w:val="22"/>
          <w:szCs w:val="22"/>
        </w:rPr>
        <w:t>edited volumes</w:t>
      </w:r>
      <w:r w:rsidR="002D5D68" w:rsidRPr="00AC3CE2">
        <w:rPr>
          <w:color w:val="000000" w:themeColor="text1"/>
          <w:sz w:val="22"/>
          <w:szCs w:val="22"/>
        </w:rPr>
        <w:t>’</w:t>
      </w:r>
      <w:r w:rsidR="00A7797E" w:rsidRPr="00AC3CE2">
        <w:rPr>
          <w:color w:val="000000" w:themeColor="text1"/>
          <w:sz w:val="22"/>
          <w:szCs w:val="22"/>
        </w:rPr>
        <w:t xml:space="preserve"> above)</w:t>
      </w:r>
      <w:r>
        <w:rPr>
          <w:color w:val="000000" w:themeColor="text1"/>
          <w:sz w:val="22"/>
          <w:szCs w:val="22"/>
        </w:rPr>
        <w:t>; a similar publication is planned for the 2022 conference</w:t>
      </w:r>
      <w:r w:rsidR="00A7797E" w:rsidRPr="00AC3CE2">
        <w:rPr>
          <w:color w:val="000000" w:themeColor="text1"/>
          <w:sz w:val="22"/>
          <w:szCs w:val="22"/>
        </w:rPr>
        <w:t>.</w:t>
      </w:r>
    </w:p>
    <w:p w14:paraId="1919DB6B" w14:textId="77777777" w:rsidR="00A4576E" w:rsidRPr="00AC3CE2" w:rsidRDefault="00A4576E" w:rsidP="00687DFE">
      <w:pPr>
        <w:pStyle w:val="NoSpacing"/>
        <w:ind w:right="50"/>
        <w:rPr>
          <w:color w:val="000000" w:themeColor="text1"/>
          <w:sz w:val="22"/>
          <w:szCs w:val="22"/>
        </w:rPr>
      </w:pPr>
    </w:p>
    <w:p w14:paraId="047224D2" w14:textId="5DE552B0" w:rsidR="009C7A27" w:rsidRPr="00AC3CE2" w:rsidRDefault="00F41FA3" w:rsidP="00671A18">
      <w:pPr>
        <w:pStyle w:val="Heading2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 w:rsidRPr="00AC3CE2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Conference</w:t>
      </w:r>
      <w:r w:rsidR="00F21B33" w:rsidRPr="00AC3CE2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 p</w:t>
      </w:r>
      <w:r w:rsidR="00362862" w:rsidRPr="00AC3CE2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apers</w:t>
      </w:r>
      <w:r w:rsidR="007E21C2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 (application-</w:t>
      </w:r>
      <w:r w:rsidR="00A4576E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or invitation-</w:t>
      </w:r>
      <w:r w:rsidR="007E21C2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based)</w:t>
      </w:r>
    </w:p>
    <w:p w14:paraId="29FB32F4" w14:textId="77777777" w:rsidR="008023E2" w:rsidRPr="00AC3CE2" w:rsidRDefault="008023E2" w:rsidP="00511BC8">
      <w:pPr>
        <w:pStyle w:val="NoSpacing"/>
        <w:ind w:right="50"/>
        <w:rPr>
          <w:b/>
          <w:bCs/>
          <w:color w:val="000000" w:themeColor="text1"/>
          <w:sz w:val="22"/>
          <w:szCs w:val="22"/>
        </w:rPr>
      </w:pPr>
    </w:p>
    <w:p w14:paraId="4C5730E1" w14:textId="0BFDBB02" w:rsidR="00A84370" w:rsidRPr="00A84370" w:rsidRDefault="00A84370" w:rsidP="00A84370">
      <w:pPr>
        <w:pStyle w:val="NoSpacing"/>
        <w:numPr>
          <w:ilvl w:val="0"/>
          <w:numId w:val="16"/>
        </w:numPr>
        <w:ind w:left="360" w:right="5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Wi</w:t>
      </w:r>
      <w:r w:rsidRPr="00A84370">
        <w:rPr>
          <w:color w:val="000000" w:themeColor="text1"/>
          <w:sz w:val="22"/>
          <w:szCs w:val="22"/>
        </w:rPr>
        <w:t xml:space="preserve">th S. Davis, A. Agapiou, and E. Andrikou, “Exploring the rural landscape of Attica using LIDAR and remote sensing: the case study of KASP at Ancient Aphidna”, </w:t>
      </w:r>
      <w:r w:rsidRPr="00A84370">
        <w:rPr>
          <w:i/>
          <w:iCs/>
          <w:color w:val="000000" w:themeColor="text1"/>
          <w:sz w:val="22"/>
          <w:szCs w:val="22"/>
        </w:rPr>
        <w:t>LIDAR and Landscapes in the Archaeology of Greece</w:t>
      </w:r>
      <w:r>
        <w:rPr>
          <w:color w:val="000000" w:themeColor="text1"/>
          <w:sz w:val="22"/>
          <w:szCs w:val="22"/>
        </w:rPr>
        <w:t xml:space="preserve"> (</w:t>
      </w:r>
      <w:r w:rsidRPr="00A84370">
        <w:rPr>
          <w:color w:val="000000" w:themeColor="text1"/>
          <w:sz w:val="22"/>
          <w:szCs w:val="22"/>
        </w:rPr>
        <w:t>ASCSA</w:t>
      </w:r>
      <w:r>
        <w:rPr>
          <w:color w:val="000000" w:themeColor="text1"/>
          <w:sz w:val="22"/>
          <w:szCs w:val="22"/>
        </w:rPr>
        <w:t>, Athens, M</w:t>
      </w:r>
      <w:r w:rsidRPr="00A84370">
        <w:rPr>
          <w:color w:val="000000" w:themeColor="text1"/>
          <w:sz w:val="22"/>
          <w:szCs w:val="22"/>
        </w:rPr>
        <w:t>arch 15, 2024)</w:t>
      </w:r>
    </w:p>
    <w:p w14:paraId="24DE89FE" w14:textId="3B51CDF6" w:rsidR="009262F3" w:rsidRPr="009262F3" w:rsidRDefault="009262F3" w:rsidP="007D14B0">
      <w:pPr>
        <w:pStyle w:val="NoSpacing"/>
        <w:numPr>
          <w:ilvl w:val="0"/>
          <w:numId w:val="16"/>
        </w:numPr>
        <w:ind w:left="360" w:right="50"/>
        <w:rPr>
          <w:color w:val="000000" w:themeColor="text1"/>
          <w:sz w:val="22"/>
          <w:szCs w:val="22"/>
        </w:rPr>
      </w:pPr>
      <w:r w:rsidRPr="00A84370">
        <w:rPr>
          <w:sz w:val="22"/>
          <w:szCs w:val="22"/>
        </w:rPr>
        <w:t>With E. Andrikou, S. Davis</w:t>
      </w:r>
      <w:r w:rsidRPr="009262F3">
        <w:rPr>
          <w:sz w:val="22"/>
          <w:szCs w:val="22"/>
        </w:rPr>
        <w:t xml:space="preserve">, A. Agapiou, P. Bes, X. Charalambidou, M. Chidiroglou, T. Kinnaird, W. Rourk, K. Sarri &amp; A. Yangaki, “The Kotroni Archaeological Survey Project (KASP) at ancient Aphidna in northern Attica: results of the second and third seasons (2021, 2022)”, </w:t>
      </w:r>
      <w:r w:rsidRPr="009262F3">
        <w:rPr>
          <w:i/>
          <w:iCs/>
          <w:sz w:val="22"/>
          <w:szCs w:val="22"/>
        </w:rPr>
        <w:t xml:space="preserve">Annual Meeting of the Archaeological Institute of America </w:t>
      </w:r>
      <w:r w:rsidRPr="009262F3">
        <w:rPr>
          <w:sz w:val="22"/>
          <w:szCs w:val="22"/>
        </w:rPr>
        <w:t>(New Orleans, 5-8 January, 2023).</w:t>
      </w:r>
    </w:p>
    <w:p w14:paraId="08609677" w14:textId="1DE4FF57" w:rsidR="009262F3" w:rsidRPr="009262F3" w:rsidRDefault="009262F3" w:rsidP="007D14B0">
      <w:pPr>
        <w:pStyle w:val="NoSpacing"/>
        <w:numPr>
          <w:ilvl w:val="0"/>
          <w:numId w:val="16"/>
        </w:numPr>
        <w:ind w:left="360" w:right="50"/>
        <w:rPr>
          <w:color w:val="000000" w:themeColor="text1"/>
          <w:sz w:val="22"/>
          <w:szCs w:val="22"/>
        </w:rPr>
      </w:pPr>
      <w:r w:rsidRPr="009262F3">
        <w:rPr>
          <w:sz w:val="22"/>
          <w:szCs w:val="22"/>
        </w:rPr>
        <w:t xml:space="preserve">With X. Charalambidou, M. Chidiroglou, E. Andrikou &amp; S. Davis, “Adding Aphidna to the archaeological map of Early Iron Age and Archaic-Classical Attica through the KASP interdisciplinary project”, </w:t>
      </w:r>
      <w:r w:rsidRPr="009262F3">
        <w:rPr>
          <w:rStyle w:val="Emphasis"/>
          <w:sz w:val="22"/>
          <w:szCs w:val="22"/>
        </w:rPr>
        <w:t>Athens and Attica in the Early Iron Age and the Archaic Period</w:t>
      </w:r>
      <w:r w:rsidRPr="009262F3">
        <w:rPr>
          <w:sz w:val="22"/>
          <w:szCs w:val="22"/>
        </w:rPr>
        <w:t xml:space="preserve"> (Athens, 8–11 December, 202</w:t>
      </w:r>
      <w:r w:rsidR="00622906">
        <w:rPr>
          <w:sz w:val="22"/>
          <w:szCs w:val="22"/>
        </w:rPr>
        <w:t>3</w:t>
      </w:r>
      <w:r w:rsidRPr="009262F3">
        <w:rPr>
          <w:sz w:val="22"/>
          <w:szCs w:val="22"/>
        </w:rPr>
        <w:t xml:space="preserve">). </w:t>
      </w:r>
    </w:p>
    <w:p w14:paraId="7C7907C0" w14:textId="77777777" w:rsidR="00DB1D40" w:rsidRPr="00DB1D40" w:rsidRDefault="00DB1D40" w:rsidP="007D14B0">
      <w:pPr>
        <w:pStyle w:val="NoSpacing"/>
        <w:numPr>
          <w:ilvl w:val="0"/>
          <w:numId w:val="16"/>
        </w:numPr>
        <w:ind w:left="360" w:right="50"/>
        <w:rPr>
          <w:color w:val="000000" w:themeColor="text1"/>
          <w:sz w:val="22"/>
          <w:szCs w:val="22"/>
        </w:rPr>
      </w:pPr>
      <w:r w:rsidRPr="009262F3">
        <w:rPr>
          <w:sz w:val="22"/>
          <w:szCs w:val="22"/>
        </w:rPr>
        <w:t xml:space="preserve">With E. Marsch, S. McGary &amp; B. Pfeifer, “Geophysical investigation of the ancient Aphidna region for the Kotroni Archaeological Survey Project (KASP)”, </w:t>
      </w:r>
      <w:r w:rsidRPr="009262F3">
        <w:rPr>
          <w:i/>
          <w:iCs/>
          <w:sz w:val="22"/>
          <w:szCs w:val="22"/>
        </w:rPr>
        <w:t>Joint 56th Annual North-Central/ 71st Annual</w:t>
      </w:r>
      <w:r w:rsidRPr="00DB1D40">
        <w:rPr>
          <w:i/>
          <w:iCs/>
          <w:sz w:val="22"/>
          <w:szCs w:val="22"/>
        </w:rPr>
        <w:t xml:space="preserve"> Southeastern Section Meeting, 202</w:t>
      </w:r>
      <w:r w:rsidRPr="00DB1D40">
        <w:rPr>
          <w:sz w:val="22"/>
          <w:szCs w:val="22"/>
        </w:rPr>
        <w:t xml:space="preserve">2), </w:t>
      </w:r>
      <w:r w:rsidRPr="00DB1D40">
        <w:rPr>
          <w:i/>
          <w:iCs/>
          <w:sz w:val="22"/>
          <w:szCs w:val="22"/>
        </w:rPr>
        <w:t xml:space="preserve">Geological Society of America Abstracts with Programs </w:t>
      </w:r>
      <w:r w:rsidRPr="00DB1D40">
        <w:rPr>
          <w:iCs/>
          <w:sz w:val="22"/>
          <w:szCs w:val="22"/>
        </w:rPr>
        <w:t>54 (4).</w:t>
      </w:r>
      <w:r w:rsidRPr="00DB1D40">
        <w:rPr>
          <w:i/>
          <w:iCs/>
          <w:sz w:val="22"/>
          <w:szCs w:val="22"/>
        </w:rPr>
        <w:t xml:space="preserve"> </w:t>
      </w:r>
      <w:r w:rsidRPr="00DB1D40">
        <w:rPr>
          <w:sz w:val="22"/>
          <w:szCs w:val="22"/>
        </w:rPr>
        <w:t>doi: 10.1130/abs/2022NC-375754.</w:t>
      </w:r>
    </w:p>
    <w:p w14:paraId="4A2B5D9D" w14:textId="77777777" w:rsidR="000376B2" w:rsidRDefault="007D14B0" w:rsidP="007D14B0">
      <w:pPr>
        <w:pStyle w:val="NoSpacing"/>
        <w:numPr>
          <w:ilvl w:val="0"/>
          <w:numId w:val="16"/>
        </w:numPr>
        <w:ind w:left="360" w:right="50"/>
        <w:rPr>
          <w:color w:val="000000" w:themeColor="text1"/>
          <w:sz w:val="22"/>
          <w:szCs w:val="22"/>
        </w:rPr>
      </w:pPr>
      <w:r w:rsidRPr="007D14B0">
        <w:rPr>
          <w:color w:val="000000" w:themeColor="text1"/>
          <w:sz w:val="22"/>
          <w:szCs w:val="22"/>
        </w:rPr>
        <w:t xml:space="preserve">“Jacks of </w:t>
      </w:r>
      <w:r>
        <w:rPr>
          <w:color w:val="000000" w:themeColor="text1"/>
          <w:sz w:val="22"/>
          <w:szCs w:val="22"/>
        </w:rPr>
        <w:t>all t</w:t>
      </w:r>
      <w:r w:rsidRPr="007D14B0">
        <w:rPr>
          <w:color w:val="000000" w:themeColor="text1"/>
          <w:sz w:val="22"/>
          <w:szCs w:val="22"/>
        </w:rPr>
        <w:t xml:space="preserve">rades: </w:t>
      </w:r>
      <w:r>
        <w:rPr>
          <w:color w:val="000000" w:themeColor="text1"/>
          <w:sz w:val="22"/>
          <w:szCs w:val="22"/>
        </w:rPr>
        <w:t>towards an understanding of c</w:t>
      </w:r>
      <w:r w:rsidRPr="007D14B0">
        <w:rPr>
          <w:color w:val="000000" w:themeColor="text1"/>
          <w:sz w:val="22"/>
          <w:szCs w:val="22"/>
        </w:rPr>
        <w:t>ross-</w:t>
      </w:r>
      <w:r>
        <w:rPr>
          <w:color w:val="000000" w:themeColor="text1"/>
          <w:sz w:val="22"/>
          <w:szCs w:val="22"/>
        </w:rPr>
        <w:t>craft fertilization in the Mycenaean o</w:t>
      </w:r>
      <w:r w:rsidRPr="007D14B0">
        <w:rPr>
          <w:color w:val="000000" w:themeColor="text1"/>
          <w:sz w:val="22"/>
          <w:szCs w:val="22"/>
        </w:rPr>
        <w:t xml:space="preserve">rnamental </w:t>
      </w:r>
      <w:r>
        <w:rPr>
          <w:color w:val="000000" w:themeColor="text1"/>
          <w:sz w:val="22"/>
          <w:szCs w:val="22"/>
        </w:rPr>
        <w:t>i</w:t>
      </w:r>
      <w:r w:rsidRPr="007D14B0">
        <w:rPr>
          <w:color w:val="000000" w:themeColor="text1"/>
          <w:sz w:val="22"/>
          <w:szCs w:val="22"/>
        </w:rPr>
        <w:t>ndustries</w:t>
      </w:r>
      <w:r w:rsidR="000376B2">
        <w:rPr>
          <w:color w:val="000000" w:themeColor="text1"/>
          <w:sz w:val="22"/>
          <w:szCs w:val="22"/>
        </w:rPr>
        <w:t xml:space="preserve">, </w:t>
      </w:r>
      <w:r w:rsidRPr="000376B2">
        <w:rPr>
          <w:i/>
          <w:color w:val="000000" w:themeColor="text1"/>
          <w:sz w:val="22"/>
          <w:szCs w:val="22"/>
        </w:rPr>
        <w:t>Cross-Craft Interaction Workshop, 3rd Annual Conference Faculty of Archaeology</w:t>
      </w:r>
      <w:r w:rsidR="000376B2">
        <w:rPr>
          <w:i/>
          <w:color w:val="000000" w:themeColor="text1"/>
          <w:sz w:val="22"/>
          <w:szCs w:val="22"/>
        </w:rPr>
        <w:t xml:space="preserve"> </w:t>
      </w:r>
      <w:r w:rsidR="000376B2" w:rsidRPr="000376B2">
        <w:rPr>
          <w:i/>
          <w:color w:val="000000" w:themeColor="text1"/>
          <w:sz w:val="22"/>
          <w:szCs w:val="22"/>
        </w:rPr>
        <w:t>(</w:t>
      </w:r>
      <w:r w:rsidRPr="000376B2">
        <w:rPr>
          <w:i/>
          <w:color w:val="000000" w:themeColor="text1"/>
          <w:sz w:val="22"/>
          <w:szCs w:val="22"/>
        </w:rPr>
        <w:t>University of Warsaw, 14th–18th March 2022</w:t>
      </w:r>
      <w:r w:rsidR="000376B2" w:rsidRPr="000376B2">
        <w:rPr>
          <w:i/>
          <w:color w:val="000000" w:themeColor="text1"/>
          <w:sz w:val="22"/>
          <w:szCs w:val="22"/>
        </w:rPr>
        <w:t>).</w:t>
      </w:r>
    </w:p>
    <w:p w14:paraId="7CB33C74" w14:textId="77777777" w:rsidR="007857FC" w:rsidRPr="007D14B0" w:rsidRDefault="007857FC" w:rsidP="007D14B0">
      <w:pPr>
        <w:pStyle w:val="NoSpacing"/>
        <w:numPr>
          <w:ilvl w:val="0"/>
          <w:numId w:val="16"/>
        </w:numPr>
        <w:ind w:left="360" w:right="50"/>
        <w:rPr>
          <w:color w:val="000000" w:themeColor="text1"/>
          <w:sz w:val="22"/>
          <w:szCs w:val="22"/>
        </w:rPr>
      </w:pPr>
      <w:r w:rsidRPr="007D14B0">
        <w:rPr>
          <w:color w:val="000000" w:themeColor="text1"/>
          <w:sz w:val="22"/>
          <w:szCs w:val="22"/>
        </w:rPr>
        <w:t>“</w:t>
      </w:r>
      <w:r w:rsidRPr="007D14B0">
        <w:rPr>
          <w:sz w:val="22"/>
          <w:szCs w:val="22"/>
        </w:rPr>
        <w:t>Emotion in the prehistoric Aegean: an introducti</w:t>
      </w:r>
      <w:r w:rsidRPr="007D14B0">
        <w:rPr>
          <w:color w:val="000000" w:themeColor="text1"/>
          <w:sz w:val="22"/>
          <w:szCs w:val="22"/>
        </w:rPr>
        <w:t xml:space="preserve">on”, keynote talk for Now with Feeling: Emotion in the Prehistoric Aegean, </w:t>
      </w:r>
      <w:r w:rsidRPr="007D14B0">
        <w:rPr>
          <w:i/>
          <w:color w:val="000000" w:themeColor="text1"/>
          <w:sz w:val="22"/>
          <w:szCs w:val="22"/>
        </w:rPr>
        <w:t>123rd Annual Meeting of the Archaeological Institute of America (San Francisco, 5-8 January, 2022)</w:t>
      </w:r>
      <w:r w:rsidRPr="007D14B0">
        <w:rPr>
          <w:color w:val="000000" w:themeColor="text1"/>
          <w:sz w:val="22"/>
          <w:szCs w:val="22"/>
        </w:rPr>
        <w:t xml:space="preserve">.  </w:t>
      </w:r>
    </w:p>
    <w:p w14:paraId="032327FA" w14:textId="77777777" w:rsidR="007857FC" w:rsidRPr="007857FC" w:rsidRDefault="007857FC" w:rsidP="007857FC">
      <w:pPr>
        <w:pStyle w:val="NoSpacing"/>
        <w:numPr>
          <w:ilvl w:val="0"/>
          <w:numId w:val="16"/>
        </w:numPr>
        <w:ind w:left="360" w:right="50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“</w:t>
      </w:r>
      <w:r w:rsidRPr="007857FC">
        <w:rPr>
          <w:sz w:val="22"/>
          <w:szCs w:val="22"/>
        </w:rPr>
        <w:t>Emotion and the Tanagra larnakes</w:t>
      </w:r>
      <w:r>
        <w:rPr>
          <w:sz w:val="22"/>
          <w:szCs w:val="22"/>
        </w:rPr>
        <w:t xml:space="preserve">”, </w:t>
      </w:r>
      <w:r w:rsidRPr="007857FC">
        <w:rPr>
          <w:color w:val="000000" w:themeColor="text1"/>
          <w:sz w:val="22"/>
          <w:szCs w:val="22"/>
        </w:rPr>
        <w:t xml:space="preserve">Now with Feeling: Emotion in the Prehistoric Aegean, </w:t>
      </w:r>
      <w:r w:rsidRPr="007857FC">
        <w:rPr>
          <w:i/>
          <w:color w:val="000000" w:themeColor="text1"/>
          <w:sz w:val="22"/>
          <w:szCs w:val="22"/>
        </w:rPr>
        <w:t>123rd Annual Meeting of the Archaeological Institute of America (San Francisco, 5-8 January, 2022)</w:t>
      </w:r>
      <w:r w:rsidRPr="007857FC">
        <w:rPr>
          <w:color w:val="000000" w:themeColor="text1"/>
          <w:sz w:val="22"/>
          <w:szCs w:val="22"/>
        </w:rPr>
        <w:t xml:space="preserve">.  </w:t>
      </w:r>
    </w:p>
    <w:p w14:paraId="76C162C8" w14:textId="77777777" w:rsidR="00A56AB6" w:rsidRPr="007E21C2" w:rsidRDefault="00A56AB6" w:rsidP="00460489">
      <w:pPr>
        <w:pStyle w:val="NoSpacing"/>
        <w:numPr>
          <w:ilvl w:val="0"/>
          <w:numId w:val="16"/>
        </w:numPr>
        <w:ind w:left="360" w:right="50"/>
        <w:rPr>
          <w:color w:val="000000" w:themeColor="text1"/>
          <w:sz w:val="22"/>
          <w:szCs w:val="22"/>
        </w:rPr>
      </w:pPr>
      <w:r w:rsidRPr="007E21C2">
        <w:rPr>
          <w:color w:val="000000" w:themeColor="text1"/>
          <w:sz w:val="22"/>
          <w:szCs w:val="22"/>
        </w:rPr>
        <w:lastRenderedPageBreak/>
        <w:t xml:space="preserve">“Image and affect: the curious case of Tanagra”, </w:t>
      </w:r>
      <w:r w:rsidRPr="007E21C2">
        <w:rPr>
          <w:i/>
          <w:color w:val="000000" w:themeColor="text1"/>
          <w:sz w:val="22"/>
          <w:szCs w:val="22"/>
        </w:rPr>
        <w:t xml:space="preserve">Gesture, Stance and Movement: Communicating Bodies in the Aegean Bronze Age, </w:t>
      </w:r>
      <w:r w:rsidRPr="007E21C2">
        <w:rPr>
          <w:i/>
          <w:iCs/>
          <w:sz w:val="22"/>
          <w:szCs w:val="22"/>
          <w:lang w:val="de-DE"/>
        </w:rPr>
        <w:t>Ruprecht-Karls-Universität Heidelberg</w:t>
      </w:r>
      <w:r w:rsidRPr="007E21C2">
        <w:rPr>
          <w:color w:val="000000" w:themeColor="text1"/>
          <w:sz w:val="22"/>
          <w:szCs w:val="22"/>
        </w:rPr>
        <w:t xml:space="preserve"> (</w:t>
      </w:r>
      <w:r w:rsidR="00ED029D" w:rsidRPr="007E21C2">
        <w:rPr>
          <w:color w:val="000000" w:themeColor="text1"/>
          <w:sz w:val="22"/>
          <w:szCs w:val="22"/>
        </w:rPr>
        <w:t>online</w:t>
      </w:r>
      <w:r w:rsidRPr="007E21C2">
        <w:rPr>
          <w:color w:val="000000" w:themeColor="text1"/>
          <w:sz w:val="22"/>
          <w:szCs w:val="22"/>
        </w:rPr>
        <w:t xml:space="preserve">, 11-13 </w:t>
      </w:r>
      <w:r w:rsidRPr="007E21C2">
        <w:rPr>
          <w:color w:val="000000" w:themeColor="text1"/>
          <w:sz w:val="22"/>
          <w:szCs w:val="22"/>
          <w:lang w:val="el-GR"/>
        </w:rPr>
        <w:t>Νο</w:t>
      </w:r>
      <w:r w:rsidRPr="007E21C2">
        <w:rPr>
          <w:color w:val="000000" w:themeColor="text1"/>
          <w:sz w:val="22"/>
          <w:szCs w:val="22"/>
        </w:rPr>
        <w:t>vember 2021).</w:t>
      </w:r>
    </w:p>
    <w:p w14:paraId="73F77F01" w14:textId="77777777" w:rsidR="00A56AB6" w:rsidRDefault="00DF71F9" w:rsidP="00460489">
      <w:pPr>
        <w:pStyle w:val="NoSpacing"/>
        <w:numPr>
          <w:ilvl w:val="0"/>
          <w:numId w:val="16"/>
        </w:numPr>
        <w:ind w:left="360" w:right="50"/>
        <w:rPr>
          <w:color w:val="000000" w:themeColor="text1"/>
          <w:sz w:val="22"/>
          <w:szCs w:val="22"/>
        </w:rPr>
      </w:pPr>
      <w:r w:rsidRPr="007E21C2">
        <w:rPr>
          <w:sz w:val="22"/>
          <w:szCs w:val="22"/>
        </w:rPr>
        <w:t>With A. Agapiou, S. Davis &amp; W. Rourk,</w:t>
      </w:r>
      <w:r w:rsidRPr="007E21C2">
        <w:rPr>
          <w:color w:val="000000" w:themeColor="text1"/>
          <w:sz w:val="22"/>
          <w:szCs w:val="22"/>
        </w:rPr>
        <w:t xml:space="preserve"> </w:t>
      </w:r>
      <w:r w:rsidR="00A56AB6" w:rsidRPr="007E21C2">
        <w:rPr>
          <w:color w:val="000000" w:themeColor="text1"/>
          <w:sz w:val="22"/>
          <w:szCs w:val="22"/>
        </w:rPr>
        <w:t>“</w:t>
      </w:r>
      <w:r w:rsidRPr="007E21C2">
        <w:rPr>
          <w:sz w:val="22"/>
          <w:szCs w:val="22"/>
        </w:rPr>
        <w:t>Evaluating an ancient landscape using remote sensing: the Kotroni Archaeological Survey Project (KASP)</w:t>
      </w:r>
      <w:r w:rsidR="00A56AB6" w:rsidRPr="007E21C2">
        <w:rPr>
          <w:color w:val="000000" w:themeColor="text1"/>
          <w:sz w:val="22"/>
          <w:szCs w:val="22"/>
        </w:rPr>
        <w:t xml:space="preserve">”, </w:t>
      </w:r>
      <w:r w:rsidR="00A56AB6" w:rsidRPr="007E21C2">
        <w:rPr>
          <w:i/>
          <w:color w:val="000000" w:themeColor="text1"/>
          <w:sz w:val="22"/>
          <w:szCs w:val="22"/>
        </w:rPr>
        <w:t>Computer Applications in Archaeology 2021: Digital Crossroads</w:t>
      </w:r>
      <w:r w:rsidRPr="007E21C2">
        <w:rPr>
          <w:i/>
          <w:color w:val="000000" w:themeColor="text1"/>
          <w:sz w:val="22"/>
          <w:szCs w:val="22"/>
        </w:rPr>
        <w:t xml:space="preserve"> </w:t>
      </w:r>
      <w:r w:rsidRPr="007E21C2">
        <w:rPr>
          <w:color w:val="000000" w:themeColor="text1"/>
          <w:sz w:val="22"/>
          <w:szCs w:val="22"/>
        </w:rPr>
        <w:t>(online</w:t>
      </w:r>
      <w:r w:rsidR="00A56AB6" w:rsidRPr="007E21C2">
        <w:rPr>
          <w:color w:val="000000" w:themeColor="text1"/>
          <w:sz w:val="22"/>
          <w:szCs w:val="22"/>
        </w:rPr>
        <w:t>, 14-18 June 2021</w:t>
      </w:r>
      <w:r w:rsidRPr="007E21C2">
        <w:rPr>
          <w:color w:val="000000" w:themeColor="text1"/>
          <w:sz w:val="22"/>
          <w:szCs w:val="22"/>
        </w:rPr>
        <w:t>)</w:t>
      </w:r>
      <w:r w:rsidR="00A56AB6" w:rsidRPr="007E21C2">
        <w:rPr>
          <w:color w:val="000000" w:themeColor="text1"/>
          <w:sz w:val="22"/>
          <w:szCs w:val="22"/>
        </w:rPr>
        <w:t>.</w:t>
      </w:r>
    </w:p>
    <w:p w14:paraId="78D02CF1" w14:textId="77777777" w:rsidR="00CC4541" w:rsidRPr="00CC4541" w:rsidRDefault="00580EA4" w:rsidP="00460489">
      <w:pPr>
        <w:pStyle w:val="NoSpacing"/>
        <w:numPr>
          <w:ilvl w:val="0"/>
          <w:numId w:val="16"/>
        </w:numPr>
        <w:ind w:left="360" w:right="50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 xml:space="preserve">With </w:t>
      </w:r>
      <w:r w:rsidR="00CC4541" w:rsidRPr="00CC4541">
        <w:rPr>
          <w:sz w:val="22"/>
          <w:szCs w:val="22"/>
        </w:rPr>
        <w:t xml:space="preserve">A. Agapiou, S. Davis, W. Rourk, </w:t>
      </w:r>
      <w:r w:rsidR="00EF2D13">
        <w:rPr>
          <w:sz w:val="22"/>
          <w:szCs w:val="22"/>
        </w:rPr>
        <w:t>“</w:t>
      </w:r>
      <w:r w:rsidR="00CC4541" w:rsidRPr="00CC4541">
        <w:rPr>
          <w:sz w:val="22"/>
          <w:szCs w:val="22"/>
        </w:rPr>
        <w:t xml:space="preserve">Remote </w:t>
      </w:r>
      <w:r w:rsidR="00EF2D13">
        <w:rPr>
          <w:sz w:val="22"/>
          <w:szCs w:val="22"/>
        </w:rPr>
        <w:t>s</w:t>
      </w:r>
      <w:r w:rsidR="00CC4541" w:rsidRPr="00CC4541">
        <w:rPr>
          <w:sz w:val="22"/>
          <w:szCs w:val="22"/>
        </w:rPr>
        <w:t xml:space="preserve">ensing and the Kotroni Archaeological Survey Project (KASP)", </w:t>
      </w:r>
      <w:r w:rsidR="00CC4541" w:rsidRPr="00CC4541">
        <w:rPr>
          <w:i/>
          <w:iCs/>
          <w:sz w:val="22"/>
          <w:szCs w:val="22"/>
        </w:rPr>
        <w:t>40th International Mediterranean Survey (IMS) Conference: Remote Sensing, Ecology and Heritage Management, Organised by Mimar Sinan Fine Arts University and the Deutsches Arch</w:t>
      </w:r>
      <w:r w:rsidR="00533F22">
        <w:rPr>
          <w:i/>
          <w:iCs/>
          <w:sz w:val="22"/>
          <w:szCs w:val="22"/>
        </w:rPr>
        <w:t>ä</w:t>
      </w:r>
      <w:r w:rsidR="00CC4541" w:rsidRPr="00CC4541">
        <w:rPr>
          <w:i/>
          <w:iCs/>
          <w:sz w:val="22"/>
          <w:szCs w:val="22"/>
        </w:rPr>
        <w:t>ologisches Institut Istanbul</w:t>
      </w:r>
      <w:r w:rsidR="00CC4541" w:rsidRPr="00CC4541">
        <w:rPr>
          <w:sz w:val="22"/>
          <w:szCs w:val="22"/>
        </w:rPr>
        <w:t xml:space="preserve"> (online, 4-5 June 2021).</w:t>
      </w:r>
    </w:p>
    <w:p w14:paraId="655902D3" w14:textId="77777777" w:rsidR="00460489" w:rsidRPr="007E21C2" w:rsidRDefault="00DF71F9" w:rsidP="00460489">
      <w:pPr>
        <w:pStyle w:val="NoSpacing"/>
        <w:numPr>
          <w:ilvl w:val="0"/>
          <w:numId w:val="16"/>
        </w:numPr>
        <w:ind w:left="360" w:right="50"/>
        <w:rPr>
          <w:color w:val="000000" w:themeColor="text1"/>
          <w:sz w:val="22"/>
          <w:szCs w:val="22"/>
        </w:rPr>
      </w:pPr>
      <w:r w:rsidRPr="007E21C2">
        <w:rPr>
          <w:sz w:val="22"/>
          <w:szCs w:val="22"/>
        </w:rPr>
        <w:t>With E. Andrikou, S. Davis, A. Agapiou, P. Bes, X. Charalambidou, M. Chidiroglou, T. Kinnaird, K. Sarri &amp; A. Yangaki (lead presenter),</w:t>
      </w:r>
      <w:r w:rsidRPr="007E21C2">
        <w:rPr>
          <w:bCs/>
          <w:sz w:val="22"/>
          <w:szCs w:val="22"/>
        </w:rPr>
        <w:t xml:space="preserve"> </w:t>
      </w:r>
      <w:r w:rsidR="00460489" w:rsidRPr="007E21C2">
        <w:rPr>
          <w:bCs/>
          <w:sz w:val="22"/>
          <w:szCs w:val="22"/>
        </w:rPr>
        <w:t>“The cultural life of a</w:t>
      </w:r>
      <w:r w:rsidR="00A56AB6" w:rsidRPr="007E21C2">
        <w:rPr>
          <w:bCs/>
          <w:sz w:val="22"/>
          <w:szCs w:val="22"/>
        </w:rPr>
        <w:t>n</w:t>
      </w:r>
      <w:r w:rsidR="00460489" w:rsidRPr="007E21C2">
        <w:rPr>
          <w:bCs/>
          <w:sz w:val="22"/>
          <w:szCs w:val="22"/>
        </w:rPr>
        <w:t xml:space="preserve"> Attic lands</w:t>
      </w:r>
      <w:r w:rsidRPr="007E21C2">
        <w:rPr>
          <w:bCs/>
          <w:sz w:val="22"/>
          <w:szCs w:val="22"/>
        </w:rPr>
        <w:t xml:space="preserve">cape: visualizing patterns of </w:t>
      </w:r>
      <w:r w:rsidR="00460489" w:rsidRPr="007E21C2">
        <w:rPr>
          <w:bCs/>
          <w:sz w:val="22"/>
          <w:szCs w:val="22"/>
        </w:rPr>
        <w:t xml:space="preserve">habitation at Aphidna, Greece, using multimodal landscape analysis”, in </w:t>
      </w:r>
      <w:r w:rsidR="00460489" w:rsidRPr="007E21C2">
        <w:rPr>
          <w:bCs/>
          <w:i/>
          <w:sz w:val="22"/>
          <w:szCs w:val="22"/>
        </w:rPr>
        <w:t>Mapping Settlement Desertion in Southeastern Europe from Antiquity to the Modern Era</w:t>
      </w:r>
      <w:r w:rsidR="00460489" w:rsidRPr="007E21C2">
        <w:rPr>
          <w:bCs/>
          <w:sz w:val="22"/>
          <w:szCs w:val="22"/>
        </w:rPr>
        <w:t>, National Hellenic Research Foundation Conference</w:t>
      </w:r>
      <w:r w:rsidRPr="007E21C2">
        <w:rPr>
          <w:bCs/>
          <w:sz w:val="22"/>
          <w:szCs w:val="22"/>
        </w:rPr>
        <w:t xml:space="preserve"> (online</w:t>
      </w:r>
      <w:r w:rsidR="00460489" w:rsidRPr="007E21C2">
        <w:rPr>
          <w:bCs/>
          <w:sz w:val="22"/>
          <w:szCs w:val="22"/>
        </w:rPr>
        <w:t>, 22-23 April 2021</w:t>
      </w:r>
      <w:r w:rsidRPr="007E21C2">
        <w:rPr>
          <w:bCs/>
          <w:sz w:val="22"/>
          <w:szCs w:val="22"/>
        </w:rPr>
        <w:t>)</w:t>
      </w:r>
      <w:r w:rsidR="00460489" w:rsidRPr="007E21C2">
        <w:rPr>
          <w:bCs/>
          <w:sz w:val="22"/>
          <w:szCs w:val="22"/>
        </w:rPr>
        <w:t>. </w:t>
      </w:r>
    </w:p>
    <w:p w14:paraId="22CE3A70" w14:textId="77777777" w:rsidR="00691395" w:rsidRPr="007E21C2" w:rsidRDefault="00DF71F9" w:rsidP="00E25137">
      <w:pPr>
        <w:pStyle w:val="ListParagraph"/>
        <w:numPr>
          <w:ilvl w:val="0"/>
          <w:numId w:val="16"/>
        </w:numPr>
        <w:ind w:left="360"/>
        <w:rPr>
          <w:color w:val="000000" w:themeColor="text1"/>
          <w:sz w:val="22"/>
          <w:szCs w:val="22"/>
        </w:rPr>
      </w:pPr>
      <w:r w:rsidRPr="007E21C2">
        <w:rPr>
          <w:color w:val="000000" w:themeColor="text1"/>
          <w:sz w:val="22"/>
          <w:szCs w:val="22"/>
        </w:rPr>
        <w:t xml:space="preserve">With </w:t>
      </w:r>
      <w:r w:rsidR="00691395" w:rsidRPr="007E21C2">
        <w:rPr>
          <w:color w:val="000000" w:themeColor="text1"/>
          <w:sz w:val="22"/>
          <w:szCs w:val="22"/>
        </w:rPr>
        <w:t>E. Andrikou, S. Davis, A. Agapiou, P. Bes, X. Charalambidou, M. Chidiroglou, T. Kinnaird, W. Rourk, K. Sarri &amp; A. Yangaki</w:t>
      </w:r>
      <w:r w:rsidRPr="007E21C2">
        <w:rPr>
          <w:color w:val="000000" w:themeColor="text1"/>
          <w:sz w:val="22"/>
          <w:szCs w:val="22"/>
        </w:rPr>
        <w:t xml:space="preserve"> (lead presenter)</w:t>
      </w:r>
      <w:r w:rsidR="00691395" w:rsidRPr="007E21C2">
        <w:rPr>
          <w:color w:val="000000" w:themeColor="text1"/>
          <w:sz w:val="22"/>
          <w:szCs w:val="22"/>
        </w:rPr>
        <w:t>, “The Kotroni Archaeological Survey Projec</w:t>
      </w:r>
      <w:r w:rsidRPr="007E21C2">
        <w:rPr>
          <w:color w:val="000000" w:themeColor="text1"/>
          <w:sz w:val="22"/>
          <w:szCs w:val="22"/>
        </w:rPr>
        <w:t>t (KASP) at Ancient Aphidna in northern Attica: r</w:t>
      </w:r>
      <w:r w:rsidR="00691395" w:rsidRPr="007E21C2">
        <w:rPr>
          <w:color w:val="000000" w:themeColor="text1"/>
          <w:sz w:val="22"/>
          <w:szCs w:val="22"/>
        </w:rPr>
        <w:t xml:space="preserve">esults of the </w:t>
      </w:r>
      <w:r w:rsidRPr="007E21C2">
        <w:rPr>
          <w:color w:val="000000" w:themeColor="text1"/>
          <w:sz w:val="22"/>
          <w:szCs w:val="22"/>
        </w:rPr>
        <w:t>first s</w:t>
      </w:r>
      <w:r w:rsidR="00691395" w:rsidRPr="007E21C2">
        <w:rPr>
          <w:color w:val="000000" w:themeColor="text1"/>
          <w:sz w:val="22"/>
          <w:szCs w:val="22"/>
        </w:rPr>
        <w:t xml:space="preserve">eason (2019)”, </w:t>
      </w:r>
      <w:r w:rsidR="009B3533" w:rsidRPr="007E21C2">
        <w:rPr>
          <w:i/>
          <w:color w:val="000000" w:themeColor="text1"/>
          <w:sz w:val="22"/>
          <w:szCs w:val="22"/>
        </w:rPr>
        <w:t>121</w:t>
      </w:r>
      <w:r w:rsidR="009B3533" w:rsidRPr="007E21C2">
        <w:rPr>
          <w:i/>
          <w:color w:val="000000" w:themeColor="text1"/>
          <w:sz w:val="22"/>
          <w:szCs w:val="22"/>
          <w:vertAlign w:val="superscript"/>
        </w:rPr>
        <w:t>st</w:t>
      </w:r>
      <w:r w:rsidR="009B3533" w:rsidRPr="007E21C2">
        <w:rPr>
          <w:i/>
          <w:color w:val="000000" w:themeColor="text1"/>
          <w:sz w:val="22"/>
          <w:szCs w:val="22"/>
        </w:rPr>
        <w:t xml:space="preserve"> </w:t>
      </w:r>
      <w:r w:rsidR="00691395" w:rsidRPr="007E21C2">
        <w:rPr>
          <w:i/>
          <w:iCs/>
          <w:color w:val="000000" w:themeColor="text1"/>
          <w:sz w:val="22"/>
          <w:szCs w:val="22"/>
        </w:rPr>
        <w:t xml:space="preserve">Annual Meeting of the Archaeological Institute of </w:t>
      </w:r>
      <w:r w:rsidR="009B3533" w:rsidRPr="007E21C2">
        <w:rPr>
          <w:i/>
          <w:iCs/>
          <w:color w:val="000000" w:themeColor="text1"/>
          <w:sz w:val="22"/>
          <w:szCs w:val="22"/>
        </w:rPr>
        <w:t>America</w:t>
      </w:r>
      <w:r w:rsidR="00CA2205" w:rsidRPr="007E21C2">
        <w:rPr>
          <w:i/>
          <w:iCs/>
          <w:color w:val="000000" w:themeColor="text1"/>
          <w:sz w:val="22"/>
          <w:szCs w:val="22"/>
        </w:rPr>
        <w:t xml:space="preserve"> </w:t>
      </w:r>
      <w:r w:rsidR="00CA2205" w:rsidRPr="007E21C2">
        <w:rPr>
          <w:iCs/>
          <w:color w:val="000000" w:themeColor="text1"/>
          <w:sz w:val="22"/>
          <w:szCs w:val="22"/>
        </w:rPr>
        <w:t>(Washington D.C., 2-5 January</w:t>
      </w:r>
      <w:r w:rsidR="00691395" w:rsidRPr="007E21C2">
        <w:rPr>
          <w:iCs/>
          <w:color w:val="000000" w:themeColor="text1"/>
          <w:sz w:val="22"/>
          <w:szCs w:val="22"/>
        </w:rPr>
        <w:t xml:space="preserve"> 2020</w:t>
      </w:r>
      <w:r w:rsidR="00CA2205" w:rsidRPr="007E21C2">
        <w:rPr>
          <w:iCs/>
          <w:color w:val="000000" w:themeColor="text1"/>
          <w:sz w:val="22"/>
          <w:szCs w:val="22"/>
        </w:rPr>
        <w:t>)</w:t>
      </w:r>
      <w:r w:rsidR="009B3533" w:rsidRPr="007E21C2">
        <w:rPr>
          <w:iCs/>
          <w:color w:val="000000" w:themeColor="text1"/>
          <w:sz w:val="22"/>
          <w:szCs w:val="22"/>
        </w:rPr>
        <w:t>.</w:t>
      </w:r>
    </w:p>
    <w:p w14:paraId="5CA48FBC" w14:textId="77777777" w:rsidR="00691395" w:rsidRPr="007E21C2" w:rsidRDefault="00DF71F9" w:rsidP="00E25137">
      <w:pPr>
        <w:pStyle w:val="ListParagraph"/>
        <w:numPr>
          <w:ilvl w:val="0"/>
          <w:numId w:val="16"/>
        </w:numPr>
        <w:ind w:left="360"/>
        <w:rPr>
          <w:iCs/>
          <w:color w:val="000000" w:themeColor="text1"/>
          <w:sz w:val="22"/>
          <w:szCs w:val="22"/>
        </w:rPr>
      </w:pPr>
      <w:r w:rsidRPr="007E21C2">
        <w:rPr>
          <w:color w:val="000000" w:themeColor="text1"/>
          <w:sz w:val="22"/>
          <w:szCs w:val="22"/>
        </w:rPr>
        <w:t xml:space="preserve">With S. Davis, </w:t>
      </w:r>
      <w:r w:rsidR="00691395" w:rsidRPr="007E21C2">
        <w:rPr>
          <w:color w:val="000000" w:themeColor="text1"/>
          <w:sz w:val="22"/>
          <w:szCs w:val="22"/>
        </w:rPr>
        <w:t>A. Agapiou</w:t>
      </w:r>
      <w:r w:rsidR="00EF77DF" w:rsidRPr="007E21C2">
        <w:rPr>
          <w:color w:val="000000" w:themeColor="text1"/>
          <w:sz w:val="22"/>
          <w:szCs w:val="22"/>
        </w:rPr>
        <w:t xml:space="preserve"> &amp; W. Rourk,</w:t>
      </w:r>
      <w:r w:rsidR="00691395" w:rsidRPr="007E21C2">
        <w:rPr>
          <w:color w:val="000000" w:themeColor="text1"/>
          <w:sz w:val="22"/>
          <w:szCs w:val="22"/>
        </w:rPr>
        <w:t xml:space="preserve"> “The Kotroni </w:t>
      </w:r>
      <w:r w:rsidR="00EF77DF" w:rsidRPr="007E21C2">
        <w:rPr>
          <w:color w:val="000000" w:themeColor="text1"/>
          <w:sz w:val="22"/>
          <w:szCs w:val="22"/>
        </w:rPr>
        <w:t>Archaeological Survey Project: a</w:t>
      </w:r>
      <w:r w:rsidR="00691395" w:rsidRPr="007E21C2">
        <w:rPr>
          <w:color w:val="000000" w:themeColor="text1"/>
          <w:sz w:val="22"/>
          <w:szCs w:val="22"/>
        </w:rPr>
        <w:t xml:space="preserve">erial </w:t>
      </w:r>
      <w:r w:rsidR="00EF77DF" w:rsidRPr="007E21C2">
        <w:rPr>
          <w:color w:val="000000" w:themeColor="text1"/>
          <w:sz w:val="22"/>
          <w:szCs w:val="22"/>
        </w:rPr>
        <w:t>a</w:t>
      </w:r>
      <w:r w:rsidR="00691395" w:rsidRPr="007E21C2">
        <w:rPr>
          <w:color w:val="000000" w:themeColor="text1"/>
          <w:sz w:val="22"/>
          <w:szCs w:val="22"/>
        </w:rPr>
        <w:t>ppr</w:t>
      </w:r>
      <w:r w:rsidR="0060418A" w:rsidRPr="007E21C2">
        <w:rPr>
          <w:color w:val="000000" w:themeColor="text1"/>
          <w:sz w:val="22"/>
          <w:szCs w:val="22"/>
        </w:rPr>
        <w:t xml:space="preserve">oaches and </w:t>
      </w:r>
      <w:r w:rsidR="00EF77DF" w:rsidRPr="007E21C2">
        <w:rPr>
          <w:color w:val="000000" w:themeColor="text1"/>
          <w:sz w:val="22"/>
          <w:szCs w:val="22"/>
        </w:rPr>
        <w:t>i</w:t>
      </w:r>
      <w:r w:rsidR="0060418A" w:rsidRPr="007E21C2">
        <w:rPr>
          <w:color w:val="000000" w:themeColor="text1"/>
          <w:sz w:val="22"/>
          <w:szCs w:val="22"/>
        </w:rPr>
        <w:t xml:space="preserve">nitial </w:t>
      </w:r>
      <w:r w:rsidR="00EF77DF" w:rsidRPr="007E21C2">
        <w:rPr>
          <w:color w:val="000000" w:themeColor="text1"/>
          <w:sz w:val="22"/>
          <w:szCs w:val="22"/>
        </w:rPr>
        <w:t>r</w:t>
      </w:r>
      <w:r w:rsidR="0060418A" w:rsidRPr="007E21C2">
        <w:rPr>
          <w:color w:val="000000" w:themeColor="text1"/>
          <w:sz w:val="22"/>
          <w:szCs w:val="22"/>
        </w:rPr>
        <w:t xml:space="preserve">esults”, </w:t>
      </w:r>
      <w:r w:rsidR="00691395" w:rsidRPr="007E21C2">
        <w:rPr>
          <w:i/>
          <w:color w:val="000000" w:themeColor="text1"/>
          <w:sz w:val="22"/>
          <w:szCs w:val="22"/>
        </w:rPr>
        <w:t xml:space="preserve">Revisiting the Gaps: Empty Spaces in the Theory and Practice of Aerial Archaeology, </w:t>
      </w:r>
      <w:r w:rsidR="00691395" w:rsidRPr="007E21C2">
        <w:rPr>
          <w:i/>
          <w:iCs/>
          <w:color w:val="000000" w:themeColor="text1"/>
          <w:sz w:val="22"/>
          <w:szCs w:val="22"/>
        </w:rPr>
        <w:t xml:space="preserve">Aerial Archaeology Research Group Annual Conference </w:t>
      </w:r>
      <w:r w:rsidR="00691395" w:rsidRPr="007E21C2">
        <w:rPr>
          <w:iCs/>
          <w:color w:val="000000" w:themeColor="text1"/>
          <w:sz w:val="22"/>
          <w:szCs w:val="22"/>
        </w:rPr>
        <w:t>(Constanța, Romania</w:t>
      </w:r>
      <w:r w:rsidR="00691395" w:rsidRPr="007E21C2">
        <w:rPr>
          <w:color w:val="000000" w:themeColor="text1"/>
          <w:sz w:val="22"/>
          <w:szCs w:val="22"/>
        </w:rPr>
        <w:t xml:space="preserve">, </w:t>
      </w:r>
      <w:r w:rsidR="00691395" w:rsidRPr="007E21C2">
        <w:rPr>
          <w:iCs/>
          <w:color w:val="000000" w:themeColor="text1"/>
          <w:sz w:val="22"/>
          <w:szCs w:val="22"/>
        </w:rPr>
        <w:t>12-14 September 2019)</w:t>
      </w:r>
      <w:r w:rsidR="009B3533" w:rsidRPr="007E21C2">
        <w:rPr>
          <w:iCs/>
          <w:color w:val="000000" w:themeColor="text1"/>
          <w:sz w:val="22"/>
          <w:szCs w:val="22"/>
        </w:rPr>
        <w:t>.</w:t>
      </w:r>
    </w:p>
    <w:p w14:paraId="302B1037" w14:textId="77777777" w:rsidR="009B3533" w:rsidRPr="007E21C2" w:rsidRDefault="003263C3" w:rsidP="00E25137">
      <w:pPr>
        <w:pStyle w:val="ListParagraph"/>
        <w:numPr>
          <w:ilvl w:val="0"/>
          <w:numId w:val="16"/>
        </w:numPr>
        <w:ind w:left="360"/>
        <w:rPr>
          <w:iCs/>
          <w:color w:val="000000" w:themeColor="text1"/>
          <w:sz w:val="22"/>
          <w:szCs w:val="22"/>
        </w:rPr>
      </w:pPr>
      <w:r w:rsidRPr="007E21C2">
        <w:rPr>
          <w:iCs/>
          <w:color w:val="000000" w:themeColor="text1"/>
          <w:sz w:val="22"/>
          <w:szCs w:val="22"/>
        </w:rPr>
        <w:t xml:space="preserve">With </w:t>
      </w:r>
      <w:r w:rsidR="009B3533" w:rsidRPr="007E21C2">
        <w:rPr>
          <w:iCs/>
          <w:color w:val="000000" w:themeColor="text1"/>
          <w:sz w:val="22"/>
          <w:szCs w:val="22"/>
        </w:rPr>
        <w:t>V. Aravantinos &amp; Y. Fappas</w:t>
      </w:r>
      <w:r w:rsidRPr="007E21C2">
        <w:rPr>
          <w:iCs/>
          <w:color w:val="000000" w:themeColor="text1"/>
          <w:sz w:val="22"/>
          <w:szCs w:val="22"/>
        </w:rPr>
        <w:t xml:space="preserve"> (lead presenter)</w:t>
      </w:r>
      <w:r w:rsidR="009B3533" w:rsidRPr="007E21C2">
        <w:rPr>
          <w:iCs/>
          <w:color w:val="000000" w:themeColor="text1"/>
          <w:sz w:val="22"/>
          <w:szCs w:val="22"/>
        </w:rPr>
        <w:t>: “T</w:t>
      </w:r>
      <w:r w:rsidR="009B3533" w:rsidRPr="007E21C2">
        <w:rPr>
          <w:color w:val="000000" w:themeColor="text1"/>
          <w:sz w:val="22"/>
          <w:szCs w:val="22"/>
        </w:rPr>
        <w:t xml:space="preserve">he Theban Cemeteries Republication Project: Final Results”, </w:t>
      </w:r>
      <w:r w:rsidR="009B3533" w:rsidRPr="007E21C2">
        <w:rPr>
          <w:i/>
          <w:color w:val="000000" w:themeColor="text1"/>
          <w:sz w:val="22"/>
          <w:szCs w:val="22"/>
        </w:rPr>
        <w:t>120</w:t>
      </w:r>
      <w:r w:rsidR="009B3533" w:rsidRPr="007E21C2">
        <w:rPr>
          <w:i/>
          <w:color w:val="000000" w:themeColor="text1"/>
          <w:sz w:val="22"/>
          <w:szCs w:val="22"/>
          <w:vertAlign w:val="superscript"/>
        </w:rPr>
        <w:t>th</w:t>
      </w:r>
      <w:r w:rsidR="009B3533" w:rsidRPr="007E21C2">
        <w:rPr>
          <w:i/>
          <w:color w:val="000000" w:themeColor="text1"/>
          <w:sz w:val="22"/>
          <w:szCs w:val="22"/>
        </w:rPr>
        <w:t xml:space="preserve"> Annual Meeting of the Archaeological Institute of America</w:t>
      </w:r>
      <w:r w:rsidR="00CA2205" w:rsidRPr="007E21C2">
        <w:rPr>
          <w:i/>
          <w:color w:val="000000" w:themeColor="text1"/>
          <w:sz w:val="22"/>
          <w:szCs w:val="22"/>
        </w:rPr>
        <w:t xml:space="preserve"> </w:t>
      </w:r>
      <w:r w:rsidR="00CA2205" w:rsidRPr="007E21C2">
        <w:rPr>
          <w:color w:val="000000" w:themeColor="text1"/>
          <w:sz w:val="22"/>
          <w:szCs w:val="22"/>
        </w:rPr>
        <w:t>(</w:t>
      </w:r>
      <w:r w:rsidR="009B3533" w:rsidRPr="007E21C2">
        <w:rPr>
          <w:color w:val="000000" w:themeColor="text1"/>
          <w:sz w:val="22"/>
          <w:szCs w:val="22"/>
        </w:rPr>
        <w:t>San Diego, 4</w:t>
      </w:r>
      <w:r w:rsidR="00CA2205" w:rsidRPr="007E21C2">
        <w:rPr>
          <w:color w:val="000000" w:themeColor="text1"/>
          <w:sz w:val="22"/>
          <w:szCs w:val="22"/>
        </w:rPr>
        <w:t>-7</w:t>
      </w:r>
      <w:r w:rsidR="009B3533" w:rsidRPr="007E21C2">
        <w:rPr>
          <w:color w:val="000000" w:themeColor="text1"/>
          <w:sz w:val="22"/>
          <w:szCs w:val="22"/>
          <w:vertAlign w:val="superscript"/>
        </w:rPr>
        <w:t xml:space="preserve"> </w:t>
      </w:r>
      <w:r w:rsidR="009B3533" w:rsidRPr="007E21C2">
        <w:rPr>
          <w:color w:val="000000" w:themeColor="text1"/>
          <w:sz w:val="22"/>
          <w:szCs w:val="22"/>
        </w:rPr>
        <w:t>Jan</w:t>
      </w:r>
      <w:r w:rsidR="00CA2205" w:rsidRPr="007E21C2">
        <w:rPr>
          <w:color w:val="000000" w:themeColor="text1"/>
          <w:sz w:val="22"/>
          <w:szCs w:val="22"/>
        </w:rPr>
        <w:t>uary</w:t>
      </w:r>
      <w:r w:rsidR="009B3533" w:rsidRPr="007E21C2">
        <w:rPr>
          <w:color w:val="000000" w:themeColor="text1"/>
          <w:sz w:val="22"/>
          <w:szCs w:val="22"/>
        </w:rPr>
        <w:t xml:space="preserve"> 2019</w:t>
      </w:r>
      <w:r w:rsidR="00CA2205" w:rsidRPr="007E21C2">
        <w:rPr>
          <w:color w:val="000000" w:themeColor="text1"/>
          <w:sz w:val="22"/>
          <w:szCs w:val="22"/>
        </w:rPr>
        <w:t>)</w:t>
      </w:r>
      <w:r w:rsidR="009B3533" w:rsidRPr="007E21C2">
        <w:rPr>
          <w:color w:val="000000" w:themeColor="text1"/>
          <w:sz w:val="22"/>
          <w:szCs w:val="22"/>
        </w:rPr>
        <w:t>.</w:t>
      </w:r>
    </w:p>
    <w:p w14:paraId="7F19DD8D" w14:textId="77777777" w:rsidR="00C731D8" w:rsidRPr="007E21C2" w:rsidRDefault="00CA2205" w:rsidP="00E25137">
      <w:pPr>
        <w:pStyle w:val="ListParagraph"/>
        <w:numPr>
          <w:ilvl w:val="0"/>
          <w:numId w:val="16"/>
        </w:numPr>
        <w:ind w:left="360"/>
        <w:rPr>
          <w:color w:val="000000" w:themeColor="text1"/>
          <w:sz w:val="22"/>
          <w:szCs w:val="22"/>
        </w:rPr>
      </w:pPr>
      <w:r w:rsidRPr="007E21C2">
        <w:rPr>
          <w:color w:val="000000" w:themeColor="text1"/>
          <w:sz w:val="22"/>
          <w:szCs w:val="22"/>
        </w:rPr>
        <w:t>With K. Demakopoulou</w:t>
      </w:r>
      <w:r w:rsidR="003263C3" w:rsidRPr="007E21C2">
        <w:rPr>
          <w:color w:val="000000" w:themeColor="text1"/>
          <w:sz w:val="22"/>
          <w:szCs w:val="22"/>
        </w:rPr>
        <w:t xml:space="preserve"> (lead presenter)</w:t>
      </w:r>
      <w:r w:rsidRPr="007E21C2">
        <w:rPr>
          <w:color w:val="000000" w:themeColor="text1"/>
          <w:sz w:val="22"/>
          <w:szCs w:val="22"/>
        </w:rPr>
        <w:t xml:space="preserve">, </w:t>
      </w:r>
      <w:r w:rsidR="00C731D8" w:rsidRPr="007E21C2">
        <w:rPr>
          <w:color w:val="000000" w:themeColor="text1"/>
          <w:sz w:val="22"/>
          <w:szCs w:val="22"/>
        </w:rPr>
        <w:t>“Entropy, materiality and social difference: craftsmanship in</w:t>
      </w:r>
      <w:r w:rsidR="00C731D8" w:rsidRPr="00AC3CE2">
        <w:rPr>
          <w:color w:val="000000" w:themeColor="text1"/>
          <w:sz w:val="22"/>
          <w:szCs w:val="22"/>
        </w:rPr>
        <w:t xml:space="preserve"> Late Bronze Age Thebes”</w:t>
      </w:r>
      <w:r w:rsidRPr="00AC3CE2">
        <w:rPr>
          <w:color w:val="000000" w:themeColor="text1"/>
          <w:sz w:val="22"/>
          <w:szCs w:val="22"/>
        </w:rPr>
        <w:t>,</w:t>
      </w:r>
      <w:r w:rsidR="00C731D8" w:rsidRPr="00AC3CE2">
        <w:rPr>
          <w:color w:val="000000" w:themeColor="text1"/>
          <w:sz w:val="22"/>
          <w:szCs w:val="22"/>
        </w:rPr>
        <w:t xml:space="preserve"> </w:t>
      </w:r>
      <w:r w:rsidR="00C731D8" w:rsidRPr="00AC3CE2">
        <w:rPr>
          <w:i/>
          <w:color w:val="000000" w:themeColor="text1"/>
          <w:sz w:val="22"/>
          <w:szCs w:val="22"/>
        </w:rPr>
        <w:t>24</w:t>
      </w:r>
      <w:r w:rsidR="00C731D8" w:rsidRPr="00AC3CE2">
        <w:rPr>
          <w:i/>
          <w:color w:val="000000" w:themeColor="text1"/>
          <w:sz w:val="22"/>
          <w:szCs w:val="22"/>
          <w:vertAlign w:val="superscript"/>
        </w:rPr>
        <w:t>th</w:t>
      </w:r>
      <w:r w:rsidR="00C731D8" w:rsidRPr="00AC3CE2">
        <w:rPr>
          <w:i/>
          <w:color w:val="000000" w:themeColor="text1"/>
          <w:sz w:val="22"/>
          <w:szCs w:val="22"/>
        </w:rPr>
        <w:t xml:space="preserve"> Annual Meeting of the European Association of Archaeologists</w:t>
      </w:r>
      <w:r w:rsidR="0060418A" w:rsidRPr="00AC3CE2">
        <w:rPr>
          <w:i/>
          <w:color w:val="000000" w:themeColor="text1"/>
          <w:sz w:val="22"/>
          <w:szCs w:val="22"/>
        </w:rPr>
        <w:t xml:space="preserve"> (EEA)</w:t>
      </w:r>
      <w:r w:rsidR="00C731D8" w:rsidRPr="00AC3CE2">
        <w:rPr>
          <w:i/>
          <w:color w:val="000000" w:themeColor="text1"/>
          <w:sz w:val="22"/>
          <w:szCs w:val="22"/>
        </w:rPr>
        <w:t xml:space="preserve">: Reflecting Cultures </w:t>
      </w:r>
      <w:r w:rsidRPr="007E21C2">
        <w:rPr>
          <w:color w:val="000000" w:themeColor="text1"/>
          <w:sz w:val="22"/>
          <w:szCs w:val="22"/>
        </w:rPr>
        <w:t>(</w:t>
      </w:r>
      <w:r w:rsidR="00C731D8" w:rsidRPr="007E21C2">
        <w:rPr>
          <w:color w:val="000000" w:themeColor="text1"/>
          <w:sz w:val="22"/>
          <w:szCs w:val="22"/>
        </w:rPr>
        <w:t xml:space="preserve">Barcelona, Spain, </w:t>
      </w:r>
      <w:r w:rsidR="0089433D" w:rsidRPr="007E21C2">
        <w:rPr>
          <w:color w:val="000000" w:themeColor="text1"/>
          <w:sz w:val="22"/>
          <w:szCs w:val="22"/>
        </w:rPr>
        <w:t xml:space="preserve">5-8 </w:t>
      </w:r>
      <w:r w:rsidR="00C731D8" w:rsidRPr="007E21C2">
        <w:rPr>
          <w:color w:val="000000" w:themeColor="text1"/>
          <w:sz w:val="22"/>
          <w:szCs w:val="22"/>
        </w:rPr>
        <w:t>September 2018</w:t>
      </w:r>
      <w:r w:rsidRPr="007E21C2">
        <w:rPr>
          <w:color w:val="000000" w:themeColor="text1"/>
          <w:sz w:val="22"/>
          <w:szCs w:val="22"/>
        </w:rPr>
        <w:t>)</w:t>
      </w:r>
      <w:r w:rsidR="0089433D" w:rsidRPr="007E21C2">
        <w:rPr>
          <w:color w:val="000000" w:themeColor="text1"/>
          <w:sz w:val="22"/>
          <w:szCs w:val="22"/>
        </w:rPr>
        <w:t>.</w:t>
      </w:r>
    </w:p>
    <w:p w14:paraId="1E5566AE" w14:textId="77777777" w:rsidR="00BA59D6" w:rsidRPr="00AC3CE2" w:rsidRDefault="00BA59D6" w:rsidP="00E25137">
      <w:pPr>
        <w:pStyle w:val="ListParagraph"/>
        <w:numPr>
          <w:ilvl w:val="0"/>
          <w:numId w:val="16"/>
        </w:numPr>
        <w:ind w:left="360"/>
        <w:rPr>
          <w:color w:val="000000" w:themeColor="text1"/>
          <w:sz w:val="22"/>
          <w:szCs w:val="22"/>
        </w:rPr>
      </w:pPr>
      <w:r w:rsidRPr="00AC3CE2">
        <w:rPr>
          <w:color w:val="000000" w:themeColor="text1"/>
          <w:sz w:val="22"/>
          <w:szCs w:val="22"/>
        </w:rPr>
        <w:t xml:space="preserve">“Introduction”, </w:t>
      </w:r>
      <w:r w:rsidRPr="00AC3CE2">
        <w:rPr>
          <w:i/>
          <w:color w:val="000000" w:themeColor="text1"/>
          <w:sz w:val="22"/>
          <w:szCs w:val="22"/>
        </w:rPr>
        <w:t>Public Archaeologies of the Ancient Mediterranean,</w:t>
      </w:r>
      <w:r w:rsidR="0060418A" w:rsidRPr="00AC3CE2">
        <w:rPr>
          <w:i/>
          <w:color w:val="000000" w:themeColor="text1"/>
          <w:sz w:val="22"/>
          <w:szCs w:val="22"/>
        </w:rPr>
        <w:t xml:space="preserve"> </w:t>
      </w:r>
      <w:r w:rsidRPr="00AC3CE2">
        <w:rPr>
          <w:i/>
          <w:color w:val="000000" w:themeColor="text1"/>
          <w:sz w:val="22"/>
          <w:szCs w:val="22"/>
        </w:rPr>
        <w:t>116</w:t>
      </w:r>
      <w:r w:rsidRPr="00AC3CE2">
        <w:rPr>
          <w:i/>
          <w:color w:val="000000" w:themeColor="text1"/>
          <w:sz w:val="22"/>
          <w:szCs w:val="22"/>
          <w:vertAlign w:val="superscript"/>
        </w:rPr>
        <w:t>th</w:t>
      </w:r>
      <w:r w:rsidRPr="00AC3CE2">
        <w:rPr>
          <w:i/>
          <w:color w:val="000000" w:themeColor="text1"/>
          <w:sz w:val="22"/>
          <w:szCs w:val="22"/>
        </w:rPr>
        <w:t xml:space="preserve"> Annual Meeting of the Archaeological Institute of America</w:t>
      </w:r>
      <w:r w:rsidR="00CA2205" w:rsidRPr="00AC3CE2">
        <w:rPr>
          <w:i/>
          <w:color w:val="000000" w:themeColor="text1"/>
          <w:sz w:val="22"/>
          <w:szCs w:val="22"/>
        </w:rPr>
        <w:t xml:space="preserve"> </w:t>
      </w:r>
      <w:r w:rsidR="00CA2205" w:rsidRPr="007E21C2">
        <w:rPr>
          <w:color w:val="000000" w:themeColor="text1"/>
          <w:sz w:val="22"/>
          <w:szCs w:val="22"/>
        </w:rPr>
        <w:t>(</w:t>
      </w:r>
      <w:r w:rsidRPr="007E21C2">
        <w:rPr>
          <w:color w:val="000000" w:themeColor="text1"/>
          <w:sz w:val="22"/>
          <w:szCs w:val="22"/>
        </w:rPr>
        <w:t xml:space="preserve">New Orleans, </w:t>
      </w:r>
      <w:r w:rsidR="00B466A5" w:rsidRPr="007E21C2">
        <w:rPr>
          <w:color w:val="000000" w:themeColor="text1"/>
          <w:sz w:val="22"/>
          <w:szCs w:val="22"/>
        </w:rPr>
        <w:t>3-6</w:t>
      </w:r>
      <w:r w:rsidR="00CA2205" w:rsidRPr="007E21C2">
        <w:rPr>
          <w:color w:val="000000" w:themeColor="text1"/>
          <w:sz w:val="22"/>
          <w:szCs w:val="22"/>
        </w:rPr>
        <w:t xml:space="preserve"> </w:t>
      </w:r>
      <w:r w:rsidRPr="007E21C2">
        <w:rPr>
          <w:color w:val="000000" w:themeColor="text1"/>
          <w:sz w:val="22"/>
          <w:szCs w:val="22"/>
        </w:rPr>
        <w:t>January 2015</w:t>
      </w:r>
      <w:r w:rsidR="00CA2205" w:rsidRPr="007E21C2">
        <w:rPr>
          <w:color w:val="000000" w:themeColor="text1"/>
          <w:sz w:val="22"/>
          <w:szCs w:val="22"/>
        </w:rPr>
        <w:t>)</w:t>
      </w:r>
      <w:r w:rsidRPr="007E21C2">
        <w:rPr>
          <w:color w:val="000000" w:themeColor="text1"/>
          <w:sz w:val="22"/>
          <w:szCs w:val="22"/>
        </w:rPr>
        <w:t>.</w:t>
      </w:r>
      <w:r w:rsidR="00F21B33" w:rsidRPr="00AC3CE2">
        <w:rPr>
          <w:i/>
          <w:color w:val="000000" w:themeColor="text1"/>
          <w:sz w:val="22"/>
          <w:szCs w:val="22"/>
        </w:rPr>
        <w:t xml:space="preserve"> </w:t>
      </w:r>
      <w:r w:rsidR="00F21B33" w:rsidRPr="00AC3CE2">
        <w:rPr>
          <w:color w:val="000000" w:themeColor="text1"/>
          <w:sz w:val="22"/>
          <w:szCs w:val="22"/>
        </w:rPr>
        <w:t>Keynote talk.</w:t>
      </w:r>
    </w:p>
    <w:p w14:paraId="4D50EFCF" w14:textId="77777777" w:rsidR="00BA59D6" w:rsidRPr="007E21C2" w:rsidRDefault="00BA59D6" w:rsidP="00E25137">
      <w:pPr>
        <w:pStyle w:val="NoSpacing"/>
        <w:numPr>
          <w:ilvl w:val="0"/>
          <w:numId w:val="16"/>
        </w:numPr>
        <w:ind w:left="360"/>
        <w:rPr>
          <w:color w:val="000000" w:themeColor="text1"/>
          <w:sz w:val="22"/>
          <w:szCs w:val="22"/>
        </w:rPr>
      </w:pPr>
      <w:r w:rsidRPr="00AC3CE2">
        <w:rPr>
          <w:color w:val="000000" w:themeColor="text1"/>
          <w:sz w:val="22"/>
          <w:szCs w:val="22"/>
        </w:rPr>
        <w:t xml:space="preserve">“The most discouraged Mycenaeans: performing emotion and death through gesture in Late Bronze Age Tanagra, Greece”, </w:t>
      </w:r>
      <w:r w:rsidRPr="00AC3CE2">
        <w:rPr>
          <w:i/>
          <w:color w:val="000000" w:themeColor="text1"/>
          <w:sz w:val="22"/>
          <w:szCs w:val="22"/>
          <w:shd w:val="clear" w:color="auto" w:fill="FFFFFF"/>
        </w:rPr>
        <w:t>Tracing Gestures: The Art and Archaeology of Bodily Communication</w:t>
      </w:r>
      <w:r w:rsidR="00CA2205" w:rsidRPr="00AC3CE2">
        <w:rPr>
          <w:i/>
          <w:color w:val="000000" w:themeColor="text1"/>
          <w:sz w:val="22"/>
          <w:szCs w:val="22"/>
          <w:shd w:val="clear" w:color="auto" w:fill="FFFFFF"/>
        </w:rPr>
        <w:t xml:space="preserve"> </w:t>
      </w:r>
      <w:r w:rsidR="00CA2205" w:rsidRPr="007E21C2">
        <w:rPr>
          <w:color w:val="000000" w:themeColor="text1"/>
          <w:sz w:val="22"/>
          <w:szCs w:val="22"/>
          <w:shd w:val="clear" w:color="auto" w:fill="FFFFFF"/>
        </w:rPr>
        <w:t>(</w:t>
      </w:r>
      <w:r w:rsidRPr="007E21C2">
        <w:rPr>
          <w:color w:val="000000" w:themeColor="text1"/>
          <w:sz w:val="22"/>
          <w:szCs w:val="22"/>
        </w:rPr>
        <w:t xml:space="preserve">UCL, </w:t>
      </w:r>
      <w:r w:rsidR="00CA2205" w:rsidRPr="007E21C2">
        <w:rPr>
          <w:color w:val="000000" w:themeColor="text1"/>
          <w:sz w:val="22"/>
          <w:szCs w:val="22"/>
        </w:rPr>
        <w:t>London</w:t>
      </w:r>
      <w:r w:rsidRPr="007E21C2">
        <w:rPr>
          <w:color w:val="000000" w:themeColor="text1"/>
          <w:sz w:val="22"/>
          <w:szCs w:val="22"/>
        </w:rPr>
        <w:t xml:space="preserve">, </w:t>
      </w:r>
      <w:r w:rsidR="00CA2205" w:rsidRPr="007E21C2">
        <w:rPr>
          <w:color w:val="000000" w:themeColor="text1"/>
          <w:sz w:val="22"/>
          <w:szCs w:val="22"/>
        </w:rPr>
        <w:t xml:space="preserve">6 </w:t>
      </w:r>
      <w:r w:rsidRPr="007E21C2">
        <w:rPr>
          <w:color w:val="000000" w:themeColor="text1"/>
          <w:sz w:val="22"/>
          <w:szCs w:val="22"/>
        </w:rPr>
        <w:t>November 2014</w:t>
      </w:r>
      <w:r w:rsidR="00CA2205" w:rsidRPr="007E21C2">
        <w:rPr>
          <w:color w:val="000000" w:themeColor="text1"/>
          <w:sz w:val="22"/>
          <w:szCs w:val="22"/>
        </w:rPr>
        <w:t>)</w:t>
      </w:r>
      <w:r w:rsidRPr="007E21C2">
        <w:rPr>
          <w:color w:val="000000" w:themeColor="text1"/>
          <w:sz w:val="22"/>
          <w:szCs w:val="22"/>
        </w:rPr>
        <w:t>.</w:t>
      </w:r>
    </w:p>
    <w:p w14:paraId="350CC6CB" w14:textId="77777777" w:rsidR="006B7093" w:rsidRPr="007E21C2" w:rsidRDefault="006B7093" w:rsidP="00E25137">
      <w:pPr>
        <w:pStyle w:val="ListParagraph"/>
        <w:numPr>
          <w:ilvl w:val="0"/>
          <w:numId w:val="16"/>
        </w:numPr>
        <w:ind w:left="360" w:right="50"/>
        <w:rPr>
          <w:color w:val="000000" w:themeColor="text1"/>
          <w:sz w:val="22"/>
          <w:szCs w:val="22"/>
        </w:rPr>
      </w:pPr>
      <w:r w:rsidRPr="00AC3CE2">
        <w:rPr>
          <w:color w:val="000000" w:themeColor="text1"/>
          <w:sz w:val="22"/>
          <w:szCs w:val="22"/>
        </w:rPr>
        <w:t xml:space="preserve">“A taste of prehistoric Greece: the E. Gilliéron replicas at the Fralin Museum of Art, University of Virginia”, </w:t>
      </w:r>
      <w:r w:rsidR="008464D4" w:rsidRPr="00AC3CE2">
        <w:rPr>
          <w:i/>
          <w:color w:val="000000" w:themeColor="text1"/>
          <w:sz w:val="22"/>
          <w:szCs w:val="22"/>
        </w:rPr>
        <w:t xml:space="preserve">Receiving and Visualizing the Past: Then and Now </w:t>
      </w:r>
      <w:r w:rsidR="0060418A" w:rsidRPr="00AC3CE2">
        <w:rPr>
          <w:i/>
          <w:color w:val="000000" w:themeColor="text1"/>
          <w:sz w:val="22"/>
          <w:szCs w:val="22"/>
        </w:rPr>
        <w:t>P</w:t>
      </w:r>
      <w:r w:rsidR="008464D4" w:rsidRPr="00AC3CE2">
        <w:rPr>
          <w:i/>
          <w:color w:val="000000" w:themeColor="text1"/>
          <w:sz w:val="22"/>
          <w:szCs w:val="22"/>
        </w:rPr>
        <w:t>anel,</w:t>
      </w:r>
      <w:r w:rsidR="008464D4" w:rsidRPr="00AC3CE2">
        <w:rPr>
          <w:color w:val="000000" w:themeColor="text1"/>
          <w:sz w:val="22"/>
          <w:szCs w:val="22"/>
        </w:rPr>
        <w:t xml:space="preserve"> </w:t>
      </w:r>
      <w:r w:rsidR="008464D4" w:rsidRPr="00AC3CE2">
        <w:rPr>
          <w:i/>
          <w:color w:val="000000" w:themeColor="text1"/>
          <w:sz w:val="22"/>
          <w:szCs w:val="22"/>
        </w:rPr>
        <w:t>94</w:t>
      </w:r>
      <w:r w:rsidR="008464D4" w:rsidRPr="00AC3CE2">
        <w:rPr>
          <w:i/>
          <w:color w:val="000000" w:themeColor="text1"/>
          <w:sz w:val="22"/>
          <w:szCs w:val="22"/>
          <w:vertAlign w:val="superscript"/>
        </w:rPr>
        <w:t>th</w:t>
      </w:r>
      <w:r w:rsidR="008464D4" w:rsidRPr="00AC3CE2">
        <w:rPr>
          <w:i/>
          <w:color w:val="000000" w:themeColor="text1"/>
          <w:sz w:val="22"/>
          <w:szCs w:val="22"/>
        </w:rPr>
        <w:t xml:space="preserve"> </w:t>
      </w:r>
      <w:r w:rsidRPr="00AC3CE2">
        <w:rPr>
          <w:i/>
          <w:color w:val="000000" w:themeColor="text1"/>
          <w:sz w:val="22"/>
          <w:szCs w:val="22"/>
        </w:rPr>
        <w:t>Ann</w:t>
      </w:r>
      <w:r w:rsidR="008464D4" w:rsidRPr="00AC3CE2">
        <w:rPr>
          <w:i/>
          <w:color w:val="000000" w:themeColor="text1"/>
          <w:sz w:val="22"/>
          <w:szCs w:val="22"/>
        </w:rPr>
        <w:t xml:space="preserve">iversary </w:t>
      </w:r>
      <w:r w:rsidRPr="00AC3CE2">
        <w:rPr>
          <w:i/>
          <w:color w:val="000000" w:themeColor="text1"/>
          <w:sz w:val="22"/>
          <w:szCs w:val="22"/>
        </w:rPr>
        <w:t>Meeting of the Classical Association of the Middle West and South</w:t>
      </w:r>
      <w:r w:rsidR="00625AFD" w:rsidRPr="00AC3CE2">
        <w:rPr>
          <w:i/>
          <w:color w:val="000000" w:themeColor="text1"/>
          <w:sz w:val="22"/>
          <w:szCs w:val="22"/>
        </w:rPr>
        <w:t xml:space="preserve"> (CAMWS)</w:t>
      </w:r>
      <w:r w:rsidR="008464D4" w:rsidRPr="00AC3CE2">
        <w:rPr>
          <w:i/>
          <w:color w:val="000000" w:themeColor="text1"/>
          <w:sz w:val="22"/>
          <w:szCs w:val="22"/>
        </w:rPr>
        <w:t>, Southern Section</w:t>
      </w:r>
      <w:r w:rsidR="00625AFD" w:rsidRPr="00AC3CE2">
        <w:rPr>
          <w:i/>
          <w:color w:val="000000" w:themeColor="text1"/>
          <w:sz w:val="22"/>
          <w:szCs w:val="22"/>
        </w:rPr>
        <w:t xml:space="preserve"> </w:t>
      </w:r>
      <w:r w:rsidR="00625AFD" w:rsidRPr="007E21C2">
        <w:rPr>
          <w:color w:val="000000" w:themeColor="text1"/>
          <w:sz w:val="22"/>
          <w:szCs w:val="22"/>
        </w:rPr>
        <w:t>(</w:t>
      </w:r>
      <w:r w:rsidR="0060418A" w:rsidRPr="007E21C2">
        <w:rPr>
          <w:color w:val="000000" w:themeColor="text1"/>
          <w:sz w:val="22"/>
          <w:szCs w:val="22"/>
        </w:rPr>
        <w:t xml:space="preserve">Culpeper, </w:t>
      </w:r>
      <w:r w:rsidR="008464D4" w:rsidRPr="007E21C2">
        <w:rPr>
          <w:color w:val="000000" w:themeColor="text1"/>
          <w:sz w:val="22"/>
          <w:szCs w:val="22"/>
        </w:rPr>
        <w:t>16-18 October 2014</w:t>
      </w:r>
      <w:r w:rsidR="00625AFD" w:rsidRPr="007E21C2">
        <w:rPr>
          <w:color w:val="000000" w:themeColor="text1"/>
          <w:sz w:val="22"/>
          <w:szCs w:val="22"/>
        </w:rPr>
        <w:t>)</w:t>
      </w:r>
      <w:r w:rsidR="008464D4" w:rsidRPr="007E21C2">
        <w:rPr>
          <w:color w:val="000000" w:themeColor="text1"/>
          <w:sz w:val="22"/>
          <w:szCs w:val="22"/>
        </w:rPr>
        <w:t xml:space="preserve">. </w:t>
      </w:r>
      <w:r w:rsidRPr="007E21C2">
        <w:rPr>
          <w:color w:val="000000" w:themeColor="text1"/>
          <w:sz w:val="22"/>
          <w:szCs w:val="22"/>
        </w:rPr>
        <w:t xml:space="preserve"> </w:t>
      </w:r>
    </w:p>
    <w:p w14:paraId="4633377B" w14:textId="77777777" w:rsidR="008F7A6D" w:rsidRPr="007E21C2" w:rsidRDefault="00625AFD" w:rsidP="00E25137">
      <w:pPr>
        <w:pStyle w:val="NoSpacing"/>
        <w:numPr>
          <w:ilvl w:val="0"/>
          <w:numId w:val="16"/>
        </w:numPr>
        <w:ind w:left="360" w:right="50"/>
        <w:rPr>
          <w:color w:val="000000" w:themeColor="text1"/>
          <w:sz w:val="22"/>
          <w:szCs w:val="22"/>
        </w:rPr>
      </w:pPr>
      <w:r w:rsidRPr="00AC3CE2">
        <w:rPr>
          <w:iCs/>
          <w:color w:val="000000" w:themeColor="text1"/>
          <w:sz w:val="22"/>
          <w:szCs w:val="22"/>
        </w:rPr>
        <w:t xml:space="preserve">With V. Aravantinos &amp; Y. Fappas (lead presenter), </w:t>
      </w:r>
      <w:r w:rsidR="008F7A6D" w:rsidRPr="00AC3CE2">
        <w:rPr>
          <w:color w:val="000000" w:themeColor="text1"/>
          <w:sz w:val="22"/>
          <w:szCs w:val="22"/>
        </w:rPr>
        <w:t xml:space="preserve">“Deathscape </w:t>
      </w:r>
      <w:r w:rsidR="00F21B33" w:rsidRPr="00AC3CE2">
        <w:rPr>
          <w:color w:val="000000" w:themeColor="text1"/>
          <w:sz w:val="22"/>
          <w:szCs w:val="22"/>
        </w:rPr>
        <w:t>b</w:t>
      </w:r>
      <w:r w:rsidR="008F7A6D" w:rsidRPr="00AC3CE2">
        <w:rPr>
          <w:color w:val="000000" w:themeColor="text1"/>
          <w:sz w:val="22"/>
          <w:szCs w:val="22"/>
        </w:rPr>
        <w:t xml:space="preserve">eyond: the Theban Cemeteries Republication Project”, </w:t>
      </w:r>
      <w:r w:rsidR="00374B45" w:rsidRPr="00AC3CE2">
        <w:rPr>
          <w:i/>
          <w:color w:val="000000" w:themeColor="text1"/>
          <w:sz w:val="22"/>
          <w:szCs w:val="22"/>
        </w:rPr>
        <w:t>115</w:t>
      </w:r>
      <w:r w:rsidR="00374B45" w:rsidRPr="00AC3CE2">
        <w:rPr>
          <w:i/>
          <w:color w:val="000000" w:themeColor="text1"/>
          <w:sz w:val="22"/>
          <w:szCs w:val="22"/>
          <w:vertAlign w:val="superscript"/>
        </w:rPr>
        <w:t>th</w:t>
      </w:r>
      <w:r w:rsidR="00374B45" w:rsidRPr="00AC3CE2">
        <w:rPr>
          <w:i/>
          <w:color w:val="000000" w:themeColor="text1"/>
          <w:sz w:val="22"/>
          <w:szCs w:val="22"/>
        </w:rPr>
        <w:t xml:space="preserve"> Annual Meeting of the </w:t>
      </w:r>
      <w:r w:rsidR="008F7A6D" w:rsidRPr="00AC3CE2">
        <w:rPr>
          <w:i/>
          <w:color w:val="000000" w:themeColor="text1"/>
          <w:sz w:val="22"/>
          <w:szCs w:val="22"/>
        </w:rPr>
        <w:t>Archaeological Institute of America</w:t>
      </w:r>
      <w:r w:rsidRPr="00AC3CE2">
        <w:rPr>
          <w:i/>
          <w:color w:val="000000" w:themeColor="text1"/>
          <w:sz w:val="22"/>
          <w:szCs w:val="22"/>
        </w:rPr>
        <w:t xml:space="preserve"> (</w:t>
      </w:r>
      <w:r w:rsidR="008F7A6D" w:rsidRPr="007E21C2">
        <w:rPr>
          <w:color w:val="000000" w:themeColor="text1"/>
          <w:sz w:val="22"/>
          <w:szCs w:val="22"/>
        </w:rPr>
        <w:t>Chicago,</w:t>
      </w:r>
      <w:r w:rsidR="00374B45" w:rsidRPr="007E21C2">
        <w:rPr>
          <w:color w:val="000000" w:themeColor="text1"/>
          <w:sz w:val="22"/>
          <w:szCs w:val="22"/>
        </w:rPr>
        <w:t xml:space="preserve"> </w:t>
      </w:r>
      <w:r w:rsidR="008F7A6D" w:rsidRPr="007E21C2">
        <w:rPr>
          <w:color w:val="000000" w:themeColor="text1"/>
          <w:sz w:val="22"/>
          <w:szCs w:val="22"/>
        </w:rPr>
        <w:t>4</w:t>
      </w:r>
      <w:r w:rsidRPr="007E21C2">
        <w:rPr>
          <w:color w:val="000000" w:themeColor="text1"/>
          <w:sz w:val="22"/>
          <w:szCs w:val="22"/>
        </w:rPr>
        <w:t>-7</w:t>
      </w:r>
      <w:r w:rsidR="008F7A6D" w:rsidRPr="007E21C2">
        <w:rPr>
          <w:color w:val="000000" w:themeColor="text1"/>
          <w:sz w:val="22"/>
          <w:szCs w:val="22"/>
          <w:vertAlign w:val="superscript"/>
        </w:rPr>
        <w:t xml:space="preserve"> </w:t>
      </w:r>
      <w:r w:rsidR="008F7A6D" w:rsidRPr="007E21C2">
        <w:rPr>
          <w:color w:val="000000" w:themeColor="text1"/>
          <w:sz w:val="22"/>
          <w:szCs w:val="22"/>
        </w:rPr>
        <w:t>Jan 2014</w:t>
      </w:r>
      <w:r w:rsidRPr="007E21C2">
        <w:rPr>
          <w:color w:val="000000" w:themeColor="text1"/>
          <w:sz w:val="22"/>
          <w:szCs w:val="22"/>
        </w:rPr>
        <w:t>)</w:t>
      </w:r>
      <w:r w:rsidR="008F7A6D" w:rsidRPr="007E21C2">
        <w:rPr>
          <w:color w:val="000000" w:themeColor="text1"/>
          <w:sz w:val="22"/>
          <w:szCs w:val="22"/>
        </w:rPr>
        <w:t xml:space="preserve">. </w:t>
      </w:r>
    </w:p>
    <w:p w14:paraId="35E44C71" w14:textId="77777777" w:rsidR="00374B45" w:rsidRPr="007E21C2" w:rsidRDefault="006C4058" w:rsidP="00E25137">
      <w:pPr>
        <w:pStyle w:val="NoSpacing"/>
        <w:numPr>
          <w:ilvl w:val="0"/>
          <w:numId w:val="16"/>
        </w:numPr>
        <w:ind w:left="360" w:right="50"/>
        <w:rPr>
          <w:color w:val="000000" w:themeColor="text1"/>
          <w:sz w:val="22"/>
          <w:szCs w:val="22"/>
        </w:rPr>
      </w:pPr>
      <w:r w:rsidRPr="00AC3CE2">
        <w:rPr>
          <w:color w:val="000000" w:themeColor="text1"/>
          <w:sz w:val="22"/>
          <w:szCs w:val="22"/>
        </w:rPr>
        <w:t xml:space="preserve">“Staging death: an introduction”, </w:t>
      </w:r>
      <w:r w:rsidRPr="00AC3CE2">
        <w:rPr>
          <w:i/>
          <w:color w:val="000000" w:themeColor="text1"/>
          <w:sz w:val="22"/>
          <w:szCs w:val="22"/>
        </w:rPr>
        <w:t>Staging Death: Funerary</w:t>
      </w:r>
      <w:r w:rsidR="00374B45" w:rsidRPr="00AC3CE2">
        <w:rPr>
          <w:i/>
          <w:color w:val="000000" w:themeColor="text1"/>
          <w:sz w:val="22"/>
          <w:szCs w:val="22"/>
        </w:rPr>
        <w:t xml:space="preserve"> Performance, Architecture, and </w:t>
      </w:r>
      <w:r w:rsidRPr="00AC3CE2">
        <w:rPr>
          <w:i/>
          <w:color w:val="000000" w:themeColor="text1"/>
          <w:sz w:val="22"/>
          <w:szCs w:val="22"/>
        </w:rPr>
        <w:t>Landscape in the Aegean Colloquium</w:t>
      </w:r>
      <w:r w:rsidR="0060418A" w:rsidRPr="00AC3CE2">
        <w:rPr>
          <w:i/>
          <w:color w:val="000000" w:themeColor="text1"/>
          <w:sz w:val="22"/>
          <w:szCs w:val="22"/>
        </w:rPr>
        <w:t xml:space="preserve">, </w:t>
      </w:r>
      <w:r w:rsidR="00374B45" w:rsidRPr="00AC3CE2">
        <w:rPr>
          <w:i/>
          <w:color w:val="000000" w:themeColor="text1"/>
          <w:sz w:val="22"/>
          <w:szCs w:val="22"/>
        </w:rPr>
        <w:t>113</w:t>
      </w:r>
      <w:r w:rsidR="00374B45" w:rsidRPr="00AC3CE2">
        <w:rPr>
          <w:i/>
          <w:color w:val="000000" w:themeColor="text1"/>
          <w:sz w:val="22"/>
          <w:szCs w:val="22"/>
          <w:vertAlign w:val="superscript"/>
        </w:rPr>
        <w:t>th</w:t>
      </w:r>
      <w:r w:rsidR="00374B45" w:rsidRPr="00AC3CE2">
        <w:rPr>
          <w:i/>
          <w:color w:val="000000" w:themeColor="text1"/>
          <w:sz w:val="22"/>
          <w:szCs w:val="22"/>
        </w:rPr>
        <w:t xml:space="preserve"> Annual Meeting of the Archaeological Institute of Am</w:t>
      </w:r>
      <w:r w:rsidR="00625AFD" w:rsidRPr="00AC3CE2">
        <w:rPr>
          <w:i/>
          <w:color w:val="000000" w:themeColor="text1"/>
          <w:sz w:val="22"/>
          <w:szCs w:val="22"/>
        </w:rPr>
        <w:t>erica</w:t>
      </w:r>
      <w:r w:rsidR="0060418A" w:rsidRPr="00AC3CE2">
        <w:rPr>
          <w:i/>
          <w:color w:val="000000" w:themeColor="text1"/>
          <w:sz w:val="22"/>
          <w:szCs w:val="22"/>
        </w:rPr>
        <w:t xml:space="preserve"> </w:t>
      </w:r>
      <w:r w:rsidR="0060418A" w:rsidRPr="007E21C2">
        <w:rPr>
          <w:color w:val="000000" w:themeColor="text1"/>
          <w:sz w:val="22"/>
          <w:szCs w:val="22"/>
        </w:rPr>
        <w:t>(</w:t>
      </w:r>
      <w:r w:rsidR="00625AFD" w:rsidRPr="007E21C2">
        <w:rPr>
          <w:color w:val="000000" w:themeColor="text1"/>
          <w:sz w:val="22"/>
          <w:szCs w:val="22"/>
        </w:rPr>
        <w:t>San Antonio, 2-5 January</w:t>
      </w:r>
      <w:r w:rsidR="00374B45" w:rsidRPr="007E21C2">
        <w:rPr>
          <w:color w:val="000000" w:themeColor="text1"/>
          <w:sz w:val="22"/>
          <w:szCs w:val="22"/>
        </w:rPr>
        <w:t xml:space="preserve"> 2012</w:t>
      </w:r>
      <w:r w:rsidR="00625AFD" w:rsidRPr="007E21C2">
        <w:rPr>
          <w:color w:val="000000" w:themeColor="text1"/>
          <w:sz w:val="22"/>
          <w:szCs w:val="22"/>
        </w:rPr>
        <w:t>)</w:t>
      </w:r>
      <w:r w:rsidR="00374B45" w:rsidRPr="007E21C2">
        <w:rPr>
          <w:color w:val="000000" w:themeColor="text1"/>
          <w:sz w:val="22"/>
          <w:szCs w:val="22"/>
        </w:rPr>
        <w:t xml:space="preserve">. </w:t>
      </w:r>
      <w:r w:rsidR="00F21B33" w:rsidRPr="007E21C2">
        <w:rPr>
          <w:color w:val="000000" w:themeColor="text1"/>
          <w:sz w:val="22"/>
          <w:szCs w:val="22"/>
        </w:rPr>
        <w:t>Keynote talk.</w:t>
      </w:r>
    </w:p>
    <w:p w14:paraId="12554DF7" w14:textId="77777777" w:rsidR="008023E2" w:rsidRPr="007E21C2" w:rsidRDefault="00C52D0F" w:rsidP="00E25137">
      <w:pPr>
        <w:pStyle w:val="NoSpacing"/>
        <w:numPr>
          <w:ilvl w:val="0"/>
          <w:numId w:val="16"/>
        </w:numPr>
        <w:ind w:left="360" w:right="50"/>
        <w:rPr>
          <w:color w:val="000000" w:themeColor="text1"/>
          <w:sz w:val="22"/>
          <w:szCs w:val="22"/>
        </w:rPr>
      </w:pPr>
      <w:r w:rsidRPr="00AC3CE2">
        <w:rPr>
          <w:color w:val="000000" w:themeColor="text1"/>
          <w:sz w:val="22"/>
          <w:szCs w:val="22"/>
        </w:rPr>
        <w:t xml:space="preserve">With M. Morgenstein &amp; M. Johnson (lead presenter), </w:t>
      </w:r>
      <w:r w:rsidR="008023E2" w:rsidRPr="00AC3CE2">
        <w:rPr>
          <w:color w:val="000000" w:themeColor="text1"/>
          <w:sz w:val="22"/>
          <w:szCs w:val="22"/>
        </w:rPr>
        <w:t>“C</w:t>
      </w:r>
      <w:r w:rsidRPr="00AC3CE2">
        <w:rPr>
          <w:color w:val="000000" w:themeColor="text1"/>
          <w:sz w:val="22"/>
          <w:szCs w:val="22"/>
        </w:rPr>
        <w:t>eramic production in LBA Thebes: a summative assessment based on field work”</w:t>
      </w:r>
      <w:r w:rsidR="008023E2" w:rsidRPr="00AC3CE2">
        <w:rPr>
          <w:color w:val="000000" w:themeColor="text1"/>
          <w:sz w:val="22"/>
          <w:szCs w:val="22"/>
        </w:rPr>
        <w:t xml:space="preserve">, </w:t>
      </w:r>
      <w:r w:rsidRPr="00AC3CE2">
        <w:rPr>
          <w:i/>
          <w:color w:val="000000" w:themeColor="text1"/>
          <w:sz w:val="22"/>
          <w:szCs w:val="22"/>
        </w:rPr>
        <w:t>11</w:t>
      </w:r>
      <w:r w:rsidR="009C3EC9" w:rsidRPr="00AC3CE2">
        <w:rPr>
          <w:i/>
          <w:color w:val="000000" w:themeColor="text1"/>
          <w:sz w:val="22"/>
          <w:szCs w:val="22"/>
        </w:rPr>
        <w:t>1</w:t>
      </w:r>
      <w:r w:rsidRPr="00AC3CE2">
        <w:rPr>
          <w:i/>
          <w:color w:val="000000" w:themeColor="text1"/>
          <w:sz w:val="22"/>
          <w:szCs w:val="22"/>
          <w:vertAlign w:val="superscript"/>
        </w:rPr>
        <w:t>th</w:t>
      </w:r>
      <w:r w:rsidRPr="00AC3CE2">
        <w:rPr>
          <w:color w:val="000000" w:themeColor="text1"/>
          <w:sz w:val="22"/>
          <w:szCs w:val="22"/>
        </w:rPr>
        <w:t xml:space="preserve"> </w:t>
      </w:r>
      <w:r w:rsidRPr="00AC3CE2">
        <w:rPr>
          <w:i/>
          <w:color w:val="000000" w:themeColor="text1"/>
          <w:sz w:val="22"/>
          <w:szCs w:val="22"/>
        </w:rPr>
        <w:t xml:space="preserve">Annual Meeting of the </w:t>
      </w:r>
      <w:r w:rsidR="008023E2" w:rsidRPr="00AC3CE2">
        <w:rPr>
          <w:i/>
          <w:color w:val="000000" w:themeColor="text1"/>
          <w:sz w:val="22"/>
          <w:szCs w:val="22"/>
        </w:rPr>
        <w:t xml:space="preserve">Archaeological Institute of America </w:t>
      </w:r>
      <w:r w:rsidRPr="007E21C2">
        <w:rPr>
          <w:color w:val="000000" w:themeColor="text1"/>
          <w:sz w:val="22"/>
          <w:szCs w:val="22"/>
        </w:rPr>
        <w:t>(</w:t>
      </w:r>
      <w:r w:rsidR="009C3EC9" w:rsidRPr="007E21C2">
        <w:rPr>
          <w:color w:val="000000" w:themeColor="text1"/>
          <w:sz w:val="22"/>
          <w:szCs w:val="22"/>
        </w:rPr>
        <w:t>Anaheim</w:t>
      </w:r>
      <w:r w:rsidR="008023E2" w:rsidRPr="007E21C2">
        <w:rPr>
          <w:color w:val="000000" w:themeColor="text1"/>
          <w:sz w:val="22"/>
          <w:szCs w:val="22"/>
        </w:rPr>
        <w:t xml:space="preserve">, </w:t>
      </w:r>
      <w:r w:rsidR="004C13C1" w:rsidRPr="007E21C2">
        <w:rPr>
          <w:color w:val="000000" w:themeColor="text1"/>
          <w:sz w:val="22"/>
          <w:szCs w:val="22"/>
        </w:rPr>
        <w:t xml:space="preserve">6-9 </w:t>
      </w:r>
      <w:r w:rsidR="008023E2" w:rsidRPr="007E21C2">
        <w:rPr>
          <w:color w:val="000000" w:themeColor="text1"/>
          <w:sz w:val="22"/>
          <w:szCs w:val="22"/>
        </w:rPr>
        <w:t>January 201</w:t>
      </w:r>
      <w:r w:rsidR="004C13C1" w:rsidRPr="007E21C2">
        <w:rPr>
          <w:color w:val="000000" w:themeColor="text1"/>
          <w:sz w:val="22"/>
          <w:szCs w:val="22"/>
        </w:rPr>
        <w:t>0)</w:t>
      </w:r>
      <w:r w:rsidR="008023E2" w:rsidRPr="007E21C2">
        <w:rPr>
          <w:color w:val="000000" w:themeColor="text1"/>
          <w:sz w:val="22"/>
          <w:szCs w:val="22"/>
        </w:rPr>
        <w:t xml:space="preserve">. </w:t>
      </w:r>
    </w:p>
    <w:p w14:paraId="6D9CB812" w14:textId="77777777" w:rsidR="009C7A27" w:rsidRPr="007E21C2" w:rsidRDefault="001440DE" w:rsidP="00E25137">
      <w:pPr>
        <w:pStyle w:val="NoSpacing"/>
        <w:numPr>
          <w:ilvl w:val="0"/>
          <w:numId w:val="16"/>
        </w:numPr>
        <w:ind w:left="360" w:right="50"/>
        <w:rPr>
          <w:bCs/>
          <w:color w:val="000000" w:themeColor="text1"/>
          <w:sz w:val="22"/>
          <w:szCs w:val="22"/>
        </w:rPr>
      </w:pPr>
      <w:r w:rsidRPr="00AC3CE2">
        <w:rPr>
          <w:bCs/>
          <w:color w:val="000000" w:themeColor="text1"/>
          <w:sz w:val="22"/>
          <w:szCs w:val="22"/>
        </w:rPr>
        <w:t>“Making</w:t>
      </w:r>
      <w:r w:rsidRPr="00AC3CE2">
        <w:rPr>
          <w:bCs/>
          <w:i/>
          <w:color w:val="000000" w:themeColor="text1"/>
          <w:sz w:val="22"/>
          <w:szCs w:val="22"/>
        </w:rPr>
        <w:t xml:space="preserve"> </w:t>
      </w:r>
      <w:r w:rsidR="00465F12" w:rsidRPr="007E21C2">
        <w:rPr>
          <w:bCs/>
          <w:color w:val="000000" w:themeColor="text1"/>
          <w:sz w:val="22"/>
          <w:szCs w:val="22"/>
        </w:rPr>
        <w:t>la</w:t>
      </w:r>
      <w:r w:rsidRPr="007E21C2">
        <w:rPr>
          <w:bCs/>
          <w:color w:val="000000" w:themeColor="text1"/>
          <w:sz w:val="22"/>
          <w:szCs w:val="22"/>
        </w:rPr>
        <w:t xml:space="preserve"> diff</w:t>
      </w:r>
      <w:r w:rsidR="005B77D6" w:rsidRPr="007E21C2">
        <w:rPr>
          <w:bCs/>
          <w:color w:val="000000" w:themeColor="text1"/>
          <w:sz w:val="22"/>
          <w:szCs w:val="22"/>
        </w:rPr>
        <w:t>é</w:t>
      </w:r>
      <w:r w:rsidRPr="007E21C2">
        <w:rPr>
          <w:bCs/>
          <w:color w:val="000000" w:themeColor="text1"/>
          <w:sz w:val="22"/>
          <w:szCs w:val="22"/>
        </w:rPr>
        <w:t>rence</w:t>
      </w:r>
      <w:r w:rsidRPr="00AC3CE2">
        <w:rPr>
          <w:bCs/>
          <w:color w:val="000000" w:themeColor="text1"/>
          <w:sz w:val="22"/>
          <w:szCs w:val="22"/>
        </w:rPr>
        <w:t xml:space="preserve">: production and consumption of prestige artifacts in Late Bronze Age Boeotia”, </w:t>
      </w:r>
      <w:r w:rsidR="009C3EC9" w:rsidRPr="00AC3CE2">
        <w:rPr>
          <w:bCs/>
          <w:i/>
          <w:color w:val="000000" w:themeColor="text1"/>
          <w:sz w:val="22"/>
          <w:szCs w:val="22"/>
        </w:rPr>
        <w:t>Kosmos:</w:t>
      </w:r>
      <w:r w:rsidR="009C3EC9" w:rsidRPr="00AC3CE2">
        <w:rPr>
          <w:bCs/>
          <w:color w:val="000000" w:themeColor="text1"/>
          <w:sz w:val="22"/>
          <w:szCs w:val="22"/>
        </w:rPr>
        <w:t xml:space="preserve"> </w:t>
      </w:r>
      <w:r w:rsidRPr="00AC3CE2">
        <w:rPr>
          <w:bCs/>
          <w:i/>
          <w:color w:val="000000" w:themeColor="text1"/>
          <w:sz w:val="22"/>
          <w:szCs w:val="22"/>
        </w:rPr>
        <w:t>Jewellery, Adornment and Textiles in the Aegean Bronze Age</w:t>
      </w:r>
      <w:r w:rsidR="00465F12" w:rsidRPr="00AC3CE2">
        <w:rPr>
          <w:bCs/>
          <w:i/>
          <w:color w:val="000000" w:themeColor="text1"/>
          <w:sz w:val="22"/>
          <w:szCs w:val="22"/>
        </w:rPr>
        <w:t xml:space="preserve"> </w:t>
      </w:r>
      <w:r w:rsidR="00465F12" w:rsidRPr="007E21C2">
        <w:rPr>
          <w:bCs/>
          <w:color w:val="000000" w:themeColor="text1"/>
          <w:sz w:val="22"/>
          <w:szCs w:val="22"/>
        </w:rPr>
        <w:t>(</w:t>
      </w:r>
      <w:r w:rsidRPr="007E21C2">
        <w:rPr>
          <w:bCs/>
          <w:color w:val="000000" w:themeColor="text1"/>
          <w:sz w:val="22"/>
          <w:szCs w:val="22"/>
        </w:rPr>
        <w:t>Copenhagen, Denmark, 19-23 April 2010</w:t>
      </w:r>
      <w:r w:rsidR="00465F12" w:rsidRPr="007E21C2">
        <w:rPr>
          <w:bCs/>
          <w:color w:val="000000" w:themeColor="text1"/>
          <w:sz w:val="22"/>
          <w:szCs w:val="22"/>
        </w:rPr>
        <w:t>)</w:t>
      </w:r>
      <w:r w:rsidRPr="007E21C2">
        <w:rPr>
          <w:bCs/>
          <w:color w:val="000000" w:themeColor="text1"/>
          <w:sz w:val="22"/>
          <w:szCs w:val="22"/>
        </w:rPr>
        <w:t xml:space="preserve"> (in </w:t>
      </w:r>
      <w:r w:rsidR="00465F12" w:rsidRPr="007E21C2">
        <w:rPr>
          <w:bCs/>
          <w:color w:val="000000" w:themeColor="text1"/>
          <w:sz w:val="22"/>
          <w:szCs w:val="22"/>
        </w:rPr>
        <w:t>absentia</w:t>
      </w:r>
      <w:r w:rsidRPr="007E21C2">
        <w:rPr>
          <w:bCs/>
          <w:color w:val="000000" w:themeColor="text1"/>
          <w:sz w:val="22"/>
          <w:szCs w:val="22"/>
        </w:rPr>
        <w:t>).</w:t>
      </w:r>
    </w:p>
    <w:p w14:paraId="304E8559" w14:textId="77777777" w:rsidR="009C7A27" w:rsidRPr="007E21C2" w:rsidRDefault="001440DE" w:rsidP="00E25137">
      <w:pPr>
        <w:pStyle w:val="NoSpacing"/>
        <w:numPr>
          <w:ilvl w:val="0"/>
          <w:numId w:val="16"/>
        </w:numPr>
        <w:ind w:left="360" w:right="50"/>
        <w:rPr>
          <w:color w:val="000000" w:themeColor="text1"/>
          <w:sz w:val="22"/>
          <w:szCs w:val="22"/>
        </w:rPr>
      </w:pPr>
      <w:r w:rsidRPr="00AC3CE2">
        <w:rPr>
          <w:color w:val="000000" w:themeColor="text1"/>
          <w:sz w:val="22"/>
          <w:szCs w:val="22"/>
        </w:rPr>
        <w:t xml:space="preserve">“Craft and sensory play in Late Bronze Age Boeotia”, </w:t>
      </w:r>
      <w:r w:rsidRPr="00AC3CE2">
        <w:rPr>
          <w:i/>
          <w:color w:val="000000" w:themeColor="text1"/>
          <w:sz w:val="22"/>
          <w:szCs w:val="22"/>
        </w:rPr>
        <w:t xml:space="preserve">Making Senses of the Past: Towards a Sensory </w:t>
      </w:r>
      <w:r w:rsidRPr="00AC3CE2">
        <w:rPr>
          <w:i/>
          <w:color w:val="000000" w:themeColor="text1"/>
          <w:sz w:val="22"/>
          <w:szCs w:val="22"/>
        </w:rPr>
        <w:lastRenderedPageBreak/>
        <w:t>Archaeology</w:t>
      </w:r>
      <w:r w:rsidR="009C3EC9" w:rsidRPr="00AC3CE2">
        <w:rPr>
          <w:i/>
          <w:color w:val="000000" w:themeColor="text1"/>
          <w:sz w:val="22"/>
          <w:szCs w:val="22"/>
        </w:rPr>
        <w:t xml:space="preserve">, </w:t>
      </w:r>
      <w:r w:rsidRPr="00AC3CE2">
        <w:rPr>
          <w:i/>
          <w:color w:val="000000" w:themeColor="text1"/>
          <w:sz w:val="22"/>
          <w:szCs w:val="22"/>
        </w:rPr>
        <w:t>C</w:t>
      </w:r>
      <w:r w:rsidR="008023E2" w:rsidRPr="00AC3CE2">
        <w:rPr>
          <w:i/>
          <w:color w:val="000000" w:themeColor="text1"/>
          <w:sz w:val="22"/>
          <w:szCs w:val="22"/>
        </w:rPr>
        <w:t xml:space="preserve">enter </w:t>
      </w:r>
      <w:r w:rsidRPr="00AC3CE2">
        <w:rPr>
          <w:i/>
          <w:color w:val="000000" w:themeColor="text1"/>
          <w:sz w:val="22"/>
          <w:szCs w:val="22"/>
        </w:rPr>
        <w:t>for Archaeological Investigations, Southern Illinois University</w:t>
      </w:r>
      <w:r w:rsidR="009C3EC9" w:rsidRPr="00AC3CE2">
        <w:rPr>
          <w:i/>
          <w:color w:val="000000" w:themeColor="text1"/>
          <w:sz w:val="22"/>
          <w:szCs w:val="22"/>
        </w:rPr>
        <w:t xml:space="preserve"> </w:t>
      </w:r>
      <w:r w:rsidR="009C3EC9" w:rsidRPr="007E21C2">
        <w:rPr>
          <w:color w:val="000000" w:themeColor="text1"/>
          <w:sz w:val="22"/>
          <w:szCs w:val="22"/>
        </w:rPr>
        <w:t xml:space="preserve">(Carbondale, </w:t>
      </w:r>
      <w:r w:rsidRPr="007E21C2">
        <w:rPr>
          <w:color w:val="000000" w:themeColor="text1"/>
          <w:sz w:val="22"/>
          <w:szCs w:val="22"/>
        </w:rPr>
        <w:t>26-27 March 2010</w:t>
      </w:r>
      <w:r w:rsidR="00465F12" w:rsidRPr="007E21C2">
        <w:rPr>
          <w:color w:val="000000" w:themeColor="text1"/>
          <w:sz w:val="22"/>
          <w:szCs w:val="22"/>
        </w:rPr>
        <w:t>)</w:t>
      </w:r>
      <w:r w:rsidRPr="007E21C2">
        <w:rPr>
          <w:color w:val="000000" w:themeColor="text1"/>
          <w:sz w:val="22"/>
          <w:szCs w:val="22"/>
        </w:rPr>
        <w:t>.</w:t>
      </w:r>
    </w:p>
    <w:p w14:paraId="4F5E7615" w14:textId="77777777" w:rsidR="009C7A27" w:rsidRPr="00AC3CE2" w:rsidRDefault="00D06E61" w:rsidP="00E25137">
      <w:pPr>
        <w:pStyle w:val="NoSpacing"/>
        <w:numPr>
          <w:ilvl w:val="0"/>
          <w:numId w:val="16"/>
        </w:numPr>
        <w:ind w:left="360" w:right="50"/>
        <w:rPr>
          <w:color w:val="000000" w:themeColor="text1"/>
          <w:sz w:val="22"/>
          <w:szCs w:val="22"/>
        </w:rPr>
      </w:pPr>
      <w:r w:rsidRPr="00AC3CE2">
        <w:rPr>
          <w:color w:val="000000" w:themeColor="text1"/>
          <w:sz w:val="22"/>
          <w:szCs w:val="22"/>
        </w:rPr>
        <w:t>“</w:t>
      </w:r>
      <w:r w:rsidR="001440DE" w:rsidRPr="00AC3CE2">
        <w:rPr>
          <w:color w:val="000000" w:themeColor="text1"/>
          <w:sz w:val="22"/>
          <w:szCs w:val="22"/>
        </w:rPr>
        <w:t>Lives in chains: artifact biographies and craft processes in LBA Thebes</w:t>
      </w:r>
      <w:r w:rsidRPr="00AC3CE2">
        <w:rPr>
          <w:color w:val="000000" w:themeColor="text1"/>
          <w:sz w:val="22"/>
          <w:szCs w:val="22"/>
        </w:rPr>
        <w:t>”</w:t>
      </w:r>
      <w:r w:rsidR="001440DE" w:rsidRPr="00AC3CE2">
        <w:rPr>
          <w:color w:val="000000" w:themeColor="text1"/>
          <w:sz w:val="22"/>
          <w:szCs w:val="22"/>
        </w:rPr>
        <w:t xml:space="preserve">, </w:t>
      </w:r>
      <w:r w:rsidR="009C3EC9" w:rsidRPr="00AC3CE2">
        <w:rPr>
          <w:i/>
          <w:color w:val="000000" w:themeColor="text1"/>
          <w:sz w:val="22"/>
          <w:szCs w:val="22"/>
        </w:rPr>
        <w:t>11</w:t>
      </w:r>
      <w:r w:rsidR="00090810" w:rsidRPr="00AC3CE2">
        <w:rPr>
          <w:i/>
          <w:color w:val="000000" w:themeColor="text1"/>
          <w:sz w:val="22"/>
          <w:szCs w:val="22"/>
        </w:rPr>
        <w:t>0</w:t>
      </w:r>
      <w:r w:rsidR="009C3EC9" w:rsidRPr="00AC3CE2">
        <w:rPr>
          <w:i/>
          <w:color w:val="000000" w:themeColor="text1"/>
          <w:sz w:val="22"/>
          <w:szCs w:val="22"/>
          <w:vertAlign w:val="superscript"/>
        </w:rPr>
        <w:t>th</w:t>
      </w:r>
      <w:r w:rsidR="009C3EC9" w:rsidRPr="00AC3CE2">
        <w:rPr>
          <w:i/>
          <w:color w:val="000000" w:themeColor="text1"/>
          <w:sz w:val="22"/>
          <w:szCs w:val="22"/>
        </w:rPr>
        <w:t xml:space="preserve"> Annual Meeting of the </w:t>
      </w:r>
      <w:r w:rsidR="001440DE" w:rsidRPr="00AC3CE2">
        <w:rPr>
          <w:i/>
          <w:color w:val="000000" w:themeColor="text1"/>
          <w:sz w:val="22"/>
          <w:szCs w:val="22"/>
        </w:rPr>
        <w:t>Archaeological Institute of America</w:t>
      </w:r>
      <w:r w:rsidR="009C3EC9" w:rsidRPr="00AC3CE2">
        <w:rPr>
          <w:i/>
          <w:color w:val="000000" w:themeColor="text1"/>
          <w:sz w:val="22"/>
          <w:szCs w:val="22"/>
        </w:rPr>
        <w:t xml:space="preserve"> </w:t>
      </w:r>
      <w:r w:rsidR="00090810" w:rsidRPr="007E21C2">
        <w:rPr>
          <w:color w:val="000000" w:themeColor="text1"/>
          <w:sz w:val="22"/>
          <w:szCs w:val="22"/>
        </w:rPr>
        <w:t>(</w:t>
      </w:r>
      <w:r w:rsidR="001440DE" w:rsidRPr="007E21C2">
        <w:rPr>
          <w:color w:val="000000" w:themeColor="text1"/>
          <w:sz w:val="22"/>
          <w:szCs w:val="22"/>
        </w:rPr>
        <w:t xml:space="preserve">Philadelphia, </w:t>
      </w:r>
      <w:r w:rsidR="00090810" w:rsidRPr="007E21C2">
        <w:rPr>
          <w:color w:val="000000" w:themeColor="text1"/>
          <w:sz w:val="22"/>
          <w:szCs w:val="22"/>
        </w:rPr>
        <w:t xml:space="preserve">8-11 </w:t>
      </w:r>
      <w:r w:rsidR="001440DE" w:rsidRPr="007E21C2">
        <w:rPr>
          <w:color w:val="000000" w:themeColor="text1"/>
          <w:sz w:val="22"/>
          <w:szCs w:val="22"/>
        </w:rPr>
        <w:t>January 2009</w:t>
      </w:r>
      <w:r w:rsidR="00090810" w:rsidRPr="007E21C2">
        <w:rPr>
          <w:color w:val="000000" w:themeColor="text1"/>
          <w:sz w:val="22"/>
          <w:szCs w:val="22"/>
        </w:rPr>
        <w:t>)</w:t>
      </w:r>
      <w:r w:rsidR="008023E2" w:rsidRPr="007E21C2">
        <w:rPr>
          <w:color w:val="000000" w:themeColor="text1"/>
          <w:sz w:val="22"/>
          <w:szCs w:val="22"/>
        </w:rPr>
        <w:t>.</w:t>
      </w:r>
      <w:r w:rsidR="001440DE" w:rsidRPr="00AC3CE2">
        <w:rPr>
          <w:i/>
          <w:color w:val="000000" w:themeColor="text1"/>
          <w:sz w:val="22"/>
          <w:szCs w:val="22"/>
        </w:rPr>
        <w:t xml:space="preserve"> </w:t>
      </w:r>
    </w:p>
    <w:p w14:paraId="75E4D9CB" w14:textId="77777777" w:rsidR="004F354F" w:rsidRPr="007E21C2" w:rsidRDefault="001440DE" w:rsidP="00460489">
      <w:pPr>
        <w:pStyle w:val="NoSpacing"/>
        <w:numPr>
          <w:ilvl w:val="0"/>
          <w:numId w:val="16"/>
        </w:numPr>
        <w:ind w:left="360" w:right="50"/>
        <w:rPr>
          <w:color w:val="000000" w:themeColor="text1"/>
          <w:sz w:val="22"/>
          <w:szCs w:val="22"/>
        </w:rPr>
      </w:pPr>
      <w:r w:rsidRPr="00AC3CE2">
        <w:rPr>
          <w:color w:val="000000" w:themeColor="text1"/>
          <w:sz w:val="22"/>
          <w:szCs w:val="22"/>
        </w:rPr>
        <w:t>“The House of Kadmos workshop material: a rep</w:t>
      </w:r>
      <w:r w:rsidR="0058533C" w:rsidRPr="00AC3CE2">
        <w:rPr>
          <w:color w:val="000000" w:themeColor="text1"/>
          <w:sz w:val="22"/>
          <w:szCs w:val="22"/>
        </w:rPr>
        <w:t xml:space="preserve">ort on the 2001 study season”, </w:t>
      </w:r>
      <w:r w:rsidR="004F354F" w:rsidRPr="00AC3CE2">
        <w:rPr>
          <w:i/>
          <w:color w:val="000000" w:themeColor="text1"/>
          <w:sz w:val="22"/>
          <w:szCs w:val="22"/>
        </w:rPr>
        <w:t>A Century of Archaeological Work at Thebes (1900-2000)</w:t>
      </w:r>
      <w:r w:rsidR="004F354F" w:rsidRPr="00AC3CE2">
        <w:rPr>
          <w:color w:val="000000" w:themeColor="text1"/>
          <w:sz w:val="22"/>
          <w:szCs w:val="22"/>
        </w:rPr>
        <w:t xml:space="preserve"> </w:t>
      </w:r>
      <w:r w:rsidR="0058533C" w:rsidRPr="007E21C2">
        <w:rPr>
          <w:color w:val="000000" w:themeColor="text1"/>
          <w:sz w:val="22"/>
          <w:szCs w:val="22"/>
        </w:rPr>
        <w:t>(</w:t>
      </w:r>
      <w:r w:rsidR="00D0227E" w:rsidRPr="007E21C2">
        <w:rPr>
          <w:color w:val="000000" w:themeColor="text1"/>
          <w:sz w:val="22"/>
          <w:szCs w:val="22"/>
        </w:rPr>
        <w:t>Thebes</w:t>
      </w:r>
      <w:r w:rsidR="0058533C" w:rsidRPr="007E21C2">
        <w:rPr>
          <w:color w:val="000000" w:themeColor="text1"/>
          <w:sz w:val="22"/>
          <w:szCs w:val="22"/>
        </w:rPr>
        <w:t xml:space="preserve">, </w:t>
      </w:r>
      <w:r w:rsidR="00D0227E" w:rsidRPr="007E21C2">
        <w:rPr>
          <w:color w:val="000000" w:themeColor="text1"/>
          <w:sz w:val="22"/>
          <w:szCs w:val="22"/>
        </w:rPr>
        <w:t>16-</w:t>
      </w:r>
      <w:r w:rsidRPr="007E21C2">
        <w:rPr>
          <w:color w:val="000000" w:themeColor="text1"/>
          <w:sz w:val="22"/>
          <w:szCs w:val="22"/>
        </w:rPr>
        <w:t>17 November 2002</w:t>
      </w:r>
      <w:r w:rsidR="0058533C" w:rsidRPr="007E21C2">
        <w:rPr>
          <w:color w:val="000000" w:themeColor="text1"/>
          <w:sz w:val="22"/>
          <w:szCs w:val="22"/>
        </w:rPr>
        <w:t>)</w:t>
      </w:r>
      <w:r w:rsidR="004F354F" w:rsidRPr="007E21C2">
        <w:rPr>
          <w:color w:val="000000" w:themeColor="text1"/>
          <w:sz w:val="22"/>
          <w:szCs w:val="22"/>
        </w:rPr>
        <w:t>.</w:t>
      </w:r>
    </w:p>
    <w:p w14:paraId="67843C9A" w14:textId="77777777" w:rsidR="009C7A27" w:rsidRPr="007E21C2" w:rsidRDefault="00637841" w:rsidP="00E25137">
      <w:pPr>
        <w:pStyle w:val="NoSpacing"/>
        <w:numPr>
          <w:ilvl w:val="0"/>
          <w:numId w:val="16"/>
        </w:numPr>
        <w:ind w:left="360" w:right="50"/>
        <w:rPr>
          <w:color w:val="000000" w:themeColor="text1"/>
          <w:sz w:val="22"/>
          <w:szCs w:val="22"/>
        </w:rPr>
      </w:pPr>
      <w:r w:rsidRPr="00AC3CE2">
        <w:rPr>
          <w:color w:val="000000" w:themeColor="text1"/>
          <w:sz w:val="22"/>
          <w:szCs w:val="22"/>
        </w:rPr>
        <w:t xml:space="preserve">With E. Andrikou, V. Aravantinos &amp; E. Kountouri (lead presenter), “A Geographic Information System (GIS) in Boeotian Thebes: taking measures for heritage management, archaeological research and public outreach", </w:t>
      </w:r>
      <w:r w:rsidRPr="00AC3CE2">
        <w:rPr>
          <w:i/>
          <w:color w:val="000000" w:themeColor="text1"/>
          <w:sz w:val="22"/>
          <w:szCs w:val="22"/>
        </w:rPr>
        <w:t xml:space="preserve">Metron: Measuring the Aegean Bronze Age </w:t>
      </w:r>
      <w:r w:rsidRPr="007E21C2">
        <w:rPr>
          <w:color w:val="000000" w:themeColor="text1"/>
          <w:sz w:val="22"/>
          <w:szCs w:val="22"/>
        </w:rPr>
        <w:t>(Yale University, New Haven, 18-21 April 2002).</w:t>
      </w:r>
      <w:r w:rsidR="001440DE" w:rsidRPr="007E21C2">
        <w:rPr>
          <w:color w:val="000000" w:themeColor="text1"/>
          <w:sz w:val="22"/>
          <w:szCs w:val="22"/>
        </w:rPr>
        <w:t xml:space="preserve"> </w:t>
      </w:r>
    </w:p>
    <w:p w14:paraId="5715C386" w14:textId="77777777" w:rsidR="009C7A27" w:rsidRPr="00AC3CE2" w:rsidRDefault="00F21B33" w:rsidP="00E25137">
      <w:pPr>
        <w:pStyle w:val="NoSpacing"/>
        <w:numPr>
          <w:ilvl w:val="0"/>
          <w:numId w:val="16"/>
        </w:numPr>
        <w:ind w:left="360" w:right="50"/>
        <w:rPr>
          <w:color w:val="000000" w:themeColor="text1"/>
          <w:sz w:val="22"/>
          <w:szCs w:val="22"/>
        </w:rPr>
      </w:pPr>
      <w:r w:rsidRPr="00AC3CE2">
        <w:rPr>
          <w:color w:val="000000" w:themeColor="text1"/>
          <w:sz w:val="22"/>
          <w:szCs w:val="22"/>
        </w:rPr>
        <w:t>“</w:t>
      </w:r>
      <w:r w:rsidR="001440DE" w:rsidRPr="00AC3CE2">
        <w:rPr>
          <w:color w:val="000000" w:themeColor="text1"/>
          <w:sz w:val="22"/>
          <w:szCs w:val="22"/>
        </w:rPr>
        <w:t>Moulds and ashes: workshops in Mycenaean Thebes</w:t>
      </w:r>
      <w:r w:rsidR="00D06E61" w:rsidRPr="00AC3CE2">
        <w:rPr>
          <w:color w:val="000000" w:themeColor="text1"/>
          <w:sz w:val="22"/>
          <w:szCs w:val="22"/>
        </w:rPr>
        <w:t>”</w:t>
      </w:r>
      <w:r w:rsidR="001440DE" w:rsidRPr="00AC3CE2">
        <w:rPr>
          <w:color w:val="000000" w:themeColor="text1"/>
          <w:sz w:val="22"/>
          <w:szCs w:val="22"/>
        </w:rPr>
        <w:t xml:space="preserve">, </w:t>
      </w:r>
      <w:r w:rsidR="001440DE" w:rsidRPr="00AC3CE2">
        <w:rPr>
          <w:i/>
          <w:color w:val="000000" w:themeColor="text1"/>
          <w:sz w:val="22"/>
          <w:szCs w:val="22"/>
        </w:rPr>
        <w:t>Workshop on Workshops, Faculty of Classics, University of Cambridge</w:t>
      </w:r>
      <w:r w:rsidR="00637841" w:rsidRPr="00AC3CE2">
        <w:rPr>
          <w:i/>
          <w:color w:val="000000" w:themeColor="text1"/>
          <w:sz w:val="22"/>
          <w:szCs w:val="22"/>
        </w:rPr>
        <w:t xml:space="preserve"> </w:t>
      </w:r>
      <w:r w:rsidR="00637841" w:rsidRPr="007E21C2">
        <w:rPr>
          <w:color w:val="000000" w:themeColor="text1"/>
          <w:sz w:val="22"/>
          <w:szCs w:val="22"/>
        </w:rPr>
        <w:t>(Cambridge,</w:t>
      </w:r>
      <w:r w:rsidR="001440DE" w:rsidRPr="007E21C2">
        <w:rPr>
          <w:color w:val="000000" w:themeColor="text1"/>
          <w:sz w:val="22"/>
          <w:szCs w:val="22"/>
        </w:rPr>
        <w:t xml:space="preserve"> 6 July 2000</w:t>
      </w:r>
      <w:r w:rsidR="00637841" w:rsidRPr="007E21C2">
        <w:rPr>
          <w:color w:val="000000" w:themeColor="text1"/>
          <w:sz w:val="22"/>
          <w:szCs w:val="22"/>
        </w:rPr>
        <w:t>)</w:t>
      </w:r>
      <w:r w:rsidR="001440DE" w:rsidRPr="007E21C2">
        <w:rPr>
          <w:color w:val="000000" w:themeColor="text1"/>
          <w:sz w:val="22"/>
          <w:szCs w:val="22"/>
        </w:rPr>
        <w:t>.</w:t>
      </w:r>
      <w:r w:rsidR="001440DE" w:rsidRPr="00AC3CE2">
        <w:rPr>
          <w:color w:val="000000" w:themeColor="text1"/>
          <w:sz w:val="22"/>
          <w:szCs w:val="22"/>
        </w:rPr>
        <w:t xml:space="preserve"> </w:t>
      </w:r>
    </w:p>
    <w:p w14:paraId="78FAD4E0" w14:textId="77777777" w:rsidR="009C7A27" w:rsidRPr="00AC3CE2" w:rsidRDefault="001440DE" w:rsidP="00E25137">
      <w:pPr>
        <w:pStyle w:val="NoSpacing"/>
        <w:numPr>
          <w:ilvl w:val="0"/>
          <w:numId w:val="16"/>
        </w:numPr>
        <w:spacing w:line="238" w:lineRule="auto"/>
        <w:ind w:left="360" w:right="50"/>
        <w:rPr>
          <w:color w:val="000000" w:themeColor="text1"/>
          <w:sz w:val="22"/>
          <w:szCs w:val="22"/>
        </w:rPr>
      </w:pPr>
      <w:r w:rsidRPr="00AC3CE2">
        <w:rPr>
          <w:color w:val="000000" w:themeColor="text1"/>
          <w:sz w:val="22"/>
          <w:szCs w:val="22"/>
        </w:rPr>
        <w:t xml:space="preserve">“An update on the House of Kadmos: the latest study campaigns”, </w:t>
      </w:r>
      <w:r w:rsidR="00637841" w:rsidRPr="00AC3CE2">
        <w:rPr>
          <w:i/>
          <w:color w:val="000000" w:themeColor="text1"/>
          <w:sz w:val="22"/>
          <w:szCs w:val="22"/>
        </w:rPr>
        <w:t>5</w:t>
      </w:r>
      <w:r w:rsidR="00637841" w:rsidRPr="00AC3CE2">
        <w:rPr>
          <w:i/>
          <w:color w:val="000000" w:themeColor="text1"/>
          <w:sz w:val="22"/>
          <w:szCs w:val="22"/>
          <w:vertAlign w:val="superscript"/>
        </w:rPr>
        <w:t>th</w:t>
      </w:r>
      <w:r w:rsidR="00637841" w:rsidRPr="00AC3CE2">
        <w:rPr>
          <w:i/>
          <w:color w:val="000000" w:themeColor="text1"/>
          <w:sz w:val="22"/>
          <w:szCs w:val="22"/>
        </w:rPr>
        <w:t xml:space="preserve"> </w:t>
      </w:r>
      <w:r w:rsidRPr="00AC3CE2">
        <w:rPr>
          <w:i/>
          <w:color w:val="000000" w:themeColor="text1"/>
          <w:sz w:val="22"/>
          <w:szCs w:val="22"/>
        </w:rPr>
        <w:t>International Conference on Boeotian Studies</w:t>
      </w:r>
      <w:r w:rsidR="00637841" w:rsidRPr="00AC3CE2">
        <w:rPr>
          <w:i/>
          <w:color w:val="000000" w:themeColor="text1"/>
          <w:sz w:val="22"/>
          <w:szCs w:val="22"/>
        </w:rPr>
        <w:t xml:space="preserve"> </w:t>
      </w:r>
      <w:r w:rsidR="00637841" w:rsidRPr="007E21C2">
        <w:rPr>
          <w:color w:val="000000" w:themeColor="text1"/>
          <w:sz w:val="22"/>
          <w:szCs w:val="22"/>
        </w:rPr>
        <w:t>(</w:t>
      </w:r>
      <w:r w:rsidRPr="007E21C2">
        <w:rPr>
          <w:color w:val="000000" w:themeColor="text1"/>
          <w:sz w:val="22"/>
          <w:szCs w:val="22"/>
        </w:rPr>
        <w:t>Thebes, 9-13 September 2000</w:t>
      </w:r>
      <w:r w:rsidR="00637841" w:rsidRPr="007E21C2">
        <w:rPr>
          <w:color w:val="000000" w:themeColor="text1"/>
          <w:sz w:val="22"/>
          <w:szCs w:val="22"/>
        </w:rPr>
        <w:t>)</w:t>
      </w:r>
      <w:r w:rsidRPr="007E21C2">
        <w:rPr>
          <w:color w:val="000000" w:themeColor="text1"/>
          <w:sz w:val="22"/>
          <w:szCs w:val="22"/>
        </w:rPr>
        <w:t xml:space="preserve">. </w:t>
      </w:r>
    </w:p>
    <w:p w14:paraId="49C5967A" w14:textId="77777777" w:rsidR="009C7A27" w:rsidRPr="00AC3CE2" w:rsidRDefault="00D06E61" w:rsidP="00E25137">
      <w:pPr>
        <w:pStyle w:val="NoSpacing"/>
        <w:numPr>
          <w:ilvl w:val="0"/>
          <w:numId w:val="16"/>
        </w:numPr>
        <w:spacing w:line="238" w:lineRule="auto"/>
        <w:ind w:left="360" w:right="50"/>
        <w:rPr>
          <w:i/>
          <w:color w:val="000000" w:themeColor="text1"/>
          <w:sz w:val="22"/>
          <w:szCs w:val="22"/>
        </w:rPr>
      </w:pPr>
      <w:r w:rsidRPr="00AC3CE2">
        <w:rPr>
          <w:color w:val="000000" w:themeColor="text1"/>
          <w:sz w:val="22"/>
          <w:szCs w:val="22"/>
        </w:rPr>
        <w:t>“</w:t>
      </w:r>
      <w:r w:rsidR="001440DE" w:rsidRPr="00AC3CE2">
        <w:rPr>
          <w:color w:val="000000" w:themeColor="text1"/>
          <w:sz w:val="22"/>
          <w:szCs w:val="22"/>
        </w:rPr>
        <w:t>Legend, identity, interpretation</w:t>
      </w:r>
      <w:r w:rsidRPr="00AC3CE2">
        <w:rPr>
          <w:color w:val="000000" w:themeColor="text1"/>
          <w:sz w:val="22"/>
          <w:szCs w:val="22"/>
        </w:rPr>
        <w:t>”</w:t>
      </w:r>
      <w:r w:rsidR="001440DE" w:rsidRPr="00AC3CE2">
        <w:rPr>
          <w:color w:val="000000" w:themeColor="text1"/>
          <w:sz w:val="22"/>
          <w:szCs w:val="22"/>
        </w:rPr>
        <w:t xml:space="preserve">, </w:t>
      </w:r>
      <w:r w:rsidR="001440DE" w:rsidRPr="00AC3CE2">
        <w:rPr>
          <w:i/>
          <w:color w:val="000000" w:themeColor="text1"/>
          <w:sz w:val="22"/>
          <w:szCs w:val="22"/>
        </w:rPr>
        <w:t>Annu</w:t>
      </w:r>
      <w:r w:rsidR="00637841" w:rsidRPr="00AC3CE2">
        <w:rPr>
          <w:i/>
          <w:color w:val="000000" w:themeColor="text1"/>
          <w:sz w:val="22"/>
          <w:szCs w:val="22"/>
        </w:rPr>
        <w:t>al Meeting of the European Assoc</w:t>
      </w:r>
      <w:r w:rsidR="00F21B33" w:rsidRPr="00AC3CE2">
        <w:rPr>
          <w:i/>
          <w:color w:val="000000" w:themeColor="text1"/>
          <w:sz w:val="22"/>
          <w:szCs w:val="22"/>
        </w:rPr>
        <w:t>iation of Archaeologists,</w:t>
      </w:r>
      <w:r w:rsidR="001440DE" w:rsidRPr="00AC3CE2">
        <w:rPr>
          <w:i/>
          <w:color w:val="000000" w:themeColor="text1"/>
          <w:sz w:val="22"/>
          <w:szCs w:val="22"/>
        </w:rPr>
        <w:t xml:space="preserve"> Bournemouth University</w:t>
      </w:r>
      <w:r w:rsidR="00637841" w:rsidRPr="00AC3CE2">
        <w:rPr>
          <w:i/>
          <w:color w:val="000000" w:themeColor="text1"/>
          <w:sz w:val="22"/>
          <w:szCs w:val="22"/>
        </w:rPr>
        <w:t xml:space="preserve"> </w:t>
      </w:r>
      <w:r w:rsidR="00637841" w:rsidRPr="007E21C2">
        <w:rPr>
          <w:color w:val="000000" w:themeColor="text1"/>
          <w:sz w:val="22"/>
          <w:szCs w:val="22"/>
        </w:rPr>
        <w:t>(Dorset</w:t>
      </w:r>
      <w:r w:rsidR="001440DE" w:rsidRPr="007E21C2">
        <w:rPr>
          <w:color w:val="000000" w:themeColor="text1"/>
          <w:sz w:val="22"/>
          <w:szCs w:val="22"/>
        </w:rPr>
        <w:t>, 14-19 September 1999</w:t>
      </w:r>
      <w:r w:rsidR="00637841" w:rsidRPr="007E21C2">
        <w:rPr>
          <w:color w:val="000000" w:themeColor="text1"/>
          <w:sz w:val="22"/>
          <w:szCs w:val="22"/>
        </w:rPr>
        <w:t>)</w:t>
      </w:r>
      <w:r w:rsidR="001440DE" w:rsidRPr="007E21C2">
        <w:rPr>
          <w:color w:val="000000" w:themeColor="text1"/>
          <w:sz w:val="22"/>
          <w:szCs w:val="22"/>
        </w:rPr>
        <w:t>.</w:t>
      </w:r>
      <w:r w:rsidR="001440DE" w:rsidRPr="00AC3CE2">
        <w:rPr>
          <w:i/>
          <w:color w:val="000000" w:themeColor="text1"/>
          <w:sz w:val="22"/>
          <w:szCs w:val="22"/>
        </w:rPr>
        <w:t xml:space="preserve"> </w:t>
      </w:r>
    </w:p>
    <w:p w14:paraId="3C2A9EF6" w14:textId="77777777" w:rsidR="009C7A27" w:rsidRPr="007E21C2" w:rsidRDefault="00D06E61" w:rsidP="00E25137">
      <w:pPr>
        <w:pStyle w:val="NoSpacing"/>
        <w:numPr>
          <w:ilvl w:val="0"/>
          <w:numId w:val="16"/>
        </w:numPr>
        <w:spacing w:line="238" w:lineRule="auto"/>
        <w:ind w:left="360" w:right="50"/>
        <w:rPr>
          <w:color w:val="000000" w:themeColor="text1"/>
          <w:sz w:val="22"/>
          <w:szCs w:val="22"/>
        </w:rPr>
      </w:pPr>
      <w:r w:rsidRPr="00AC3CE2">
        <w:rPr>
          <w:color w:val="000000" w:themeColor="text1"/>
          <w:sz w:val="22"/>
          <w:szCs w:val="22"/>
        </w:rPr>
        <w:t>“</w:t>
      </w:r>
      <w:r w:rsidR="001440DE" w:rsidRPr="00AC3CE2">
        <w:rPr>
          <w:color w:val="000000" w:themeColor="text1"/>
          <w:sz w:val="22"/>
          <w:szCs w:val="22"/>
        </w:rPr>
        <w:t>New light on the stratigraphy and dating of the House of Kadmos: assessing the impact on Theban chronology</w:t>
      </w:r>
      <w:r w:rsidRPr="00AC3CE2">
        <w:rPr>
          <w:color w:val="000000" w:themeColor="text1"/>
          <w:sz w:val="22"/>
          <w:szCs w:val="22"/>
        </w:rPr>
        <w:t>”</w:t>
      </w:r>
      <w:r w:rsidR="00637841" w:rsidRPr="00AC3CE2">
        <w:rPr>
          <w:color w:val="000000" w:themeColor="text1"/>
          <w:sz w:val="22"/>
          <w:szCs w:val="22"/>
        </w:rPr>
        <w:t xml:space="preserve">, </w:t>
      </w:r>
      <w:r w:rsidR="00637841" w:rsidRPr="00AC3CE2">
        <w:rPr>
          <w:i/>
          <w:color w:val="000000" w:themeColor="text1"/>
          <w:sz w:val="22"/>
          <w:szCs w:val="22"/>
        </w:rPr>
        <w:t>3</w:t>
      </w:r>
      <w:r w:rsidR="00637841" w:rsidRPr="00AC3CE2">
        <w:rPr>
          <w:i/>
          <w:color w:val="000000" w:themeColor="text1"/>
          <w:sz w:val="22"/>
          <w:szCs w:val="22"/>
          <w:vertAlign w:val="superscript"/>
        </w:rPr>
        <w:t>rd</w:t>
      </w:r>
      <w:r w:rsidR="00637841" w:rsidRPr="00AC3CE2">
        <w:rPr>
          <w:i/>
          <w:color w:val="000000" w:themeColor="text1"/>
          <w:sz w:val="22"/>
          <w:szCs w:val="22"/>
        </w:rPr>
        <w:t xml:space="preserve"> </w:t>
      </w:r>
      <w:r w:rsidR="001440DE" w:rsidRPr="00AC3CE2">
        <w:rPr>
          <w:i/>
          <w:color w:val="000000" w:themeColor="text1"/>
          <w:sz w:val="22"/>
          <w:szCs w:val="22"/>
        </w:rPr>
        <w:t xml:space="preserve">Symposium on Mediterranean </w:t>
      </w:r>
      <w:r w:rsidR="001440DE" w:rsidRPr="007E21C2">
        <w:rPr>
          <w:i/>
          <w:color w:val="000000" w:themeColor="text1"/>
          <w:sz w:val="22"/>
          <w:szCs w:val="22"/>
        </w:rPr>
        <w:t>Archaeology</w:t>
      </w:r>
      <w:r w:rsidR="00637841" w:rsidRPr="007E21C2">
        <w:rPr>
          <w:i/>
          <w:color w:val="000000" w:themeColor="text1"/>
          <w:sz w:val="22"/>
          <w:szCs w:val="22"/>
        </w:rPr>
        <w:t xml:space="preserve"> (SOMA)</w:t>
      </w:r>
      <w:r w:rsidR="001440DE" w:rsidRPr="007E21C2">
        <w:rPr>
          <w:i/>
          <w:color w:val="000000" w:themeColor="text1"/>
          <w:sz w:val="22"/>
          <w:szCs w:val="22"/>
        </w:rPr>
        <w:t>, University of Birmingham</w:t>
      </w:r>
      <w:r w:rsidR="00637841" w:rsidRPr="007E21C2">
        <w:rPr>
          <w:color w:val="000000" w:themeColor="text1"/>
          <w:sz w:val="22"/>
          <w:szCs w:val="22"/>
        </w:rPr>
        <w:t xml:space="preserve"> (Birmingham</w:t>
      </w:r>
      <w:r w:rsidR="001440DE" w:rsidRPr="007E21C2">
        <w:rPr>
          <w:color w:val="000000" w:themeColor="text1"/>
          <w:sz w:val="22"/>
          <w:szCs w:val="22"/>
        </w:rPr>
        <w:t>, 19-20 February 1999</w:t>
      </w:r>
      <w:r w:rsidR="00637841" w:rsidRPr="007E21C2">
        <w:rPr>
          <w:color w:val="000000" w:themeColor="text1"/>
          <w:sz w:val="22"/>
          <w:szCs w:val="22"/>
        </w:rPr>
        <w:t>)</w:t>
      </w:r>
      <w:r w:rsidR="001440DE" w:rsidRPr="007E21C2">
        <w:rPr>
          <w:color w:val="000000" w:themeColor="text1"/>
          <w:sz w:val="22"/>
          <w:szCs w:val="22"/>
        </w:rPr>
        <w:t xml:space="preserve">. </w:t>
      </w:r>
    </w:p>
    <w:p w14:paraId="4A2118A3" w14:textId="77777777" w:rsidR="003B6BBA" w:rsidRPr="003B6BBA" w:rsidRDefault="00D06E61" w:rsidP="003B6BBA">
      <w:pPr>
        <w:pStyle w:val="NoSpacing"/>
        <w:widowControl/>
        <w:numPr>
          <w:ilvl w:val="0"/>
          <w:numId w:val="16"/>
        </w:numPr>
        <w:autoSpaceDN/>
        <w:adjustRightInd/>
        <w:spacing w:after="200" w:line="276" w:lineRule="auto"/>
        <w:ind w:left="360" w:right="50"/>
        <w:rPr>
          <w:rFonts w:eastAsiaTheme="majorEastAsia"/>
        </w:rPr>
      </w:pPr>
      <w:r w:rsidRPr="003B6BBA">
        <w:rPr>
          <w:color w:val="000000" w:themeColor="text1"/>
          <w:sz w:val="22"/>
          <w:szCs w:val="22"/>
        </w:rPr>
        <w:t>“</w:t>
      </w:r>
      <w:r w:rsidR="001440DE" w:rsidRPr="003B6BBA">
        <w:rPr>
          <w:color w:val="000000" w:themeColor="text1"/>
          <w:sz w:val="22"/>
          <w:szCs w:val="22"/>
        </w:rPr>
        <w:t>Monumentality in LH III A2-B1 Mycenae as state propaganda</w:t>
      </w:r>
      <w:r w:rsidRPr="003B6BBA">
        <w:rPr>
          <w:color w:val="000000" w:themeColor="text1"/>
          <w:sz w:val="22"/>
          <w:szCs w:val="22"/>
        </w:rPr>
        <w:t>”</w:t>
      </w:r>
      <w:r w:rsidR="00637841" w:rsidRPr="003B6BBA">
        <w:rPr>
          <w:color w:val="000000" w:themeColor="text1"/>
          <w:sz w:val="22"/>
          <w:szCs w:val="22"/>
        </w:rPr>
        <w:t xml:space="preserve">, </w:t>
      </w:r>
      <w:r w:rsidR="00637841" w:rsidRPr="003B6BBA">
        <w:rPr>
          <w:i/>
          <w:color w:val="000000" w:themeColor="text1"/>
          <w:sz w:val="22"/>
          <w:szCs w:val="22"/>
        </w:rPr>
        <w:t>2</w:t>
      </w:r>
      <w:r w:rsidR="00637841" w:rsidRPr="003B6BBA">
        <w:rPr>
          <w:i/>
          <w:color w:val="000000" w:themeColor="text1"/>
          <w:sz w:val="22"/>
          <w:szCs w:val="22"/>
          <w:vertAlign w:val="superscript"/>
        </w:rPr>
        <w:t>nd</w:t>
      </w:r>
      <w:r w:rsidR="00637841" w:rsidRPr="003B6BBA">
        <w:rPr>
          <w:i/>
          <w:color w:val="000000" w:themeColor="text1"/>
          <w:sz w:val="22"/>
          <w:szCs w:val="22"/>
        </w:rPr>
        <w:t xml:space="preserve"> S</w:t>
      </w:r>
      <w:r w:rsidR="001440DE" w:rsidRPr="003B6BBA">
        <w:rPr>
          <w:i/>
          <w:color w:val="000000" w:themeColor="text1"/>
          <w:sz w:val="22"/>
          <w:szCs w:val="22"/>
        </w:rPr>
        <w:t>ymposium on Mediterranean Archaeology</w:t>
      </w:r>
      <w:r w:rsidR="00637841" w:rsidRPr="003B6BBA">
        <w:rPr>
          <w:i/>
          <w:color w:val="000000" w:themeColor="text1"/>
          <w:sz w:val="22"/>
          <w:szCs w:val="22"/>
        </w:rPr>
        <w:t xml:space="preserve"> (SOMA)</w:t>
      </w:r>
      <w:r w:rsidR="001440DE" w:rsidRPr="003B6BBA">
        <w:rPr>
          <w:i/>
          <w:color w:val="000000" w:themeColor="text1"/>
          <w:sz w:val="22"/>
          <w:szCs w:val="22"/>
        </w:rPr>
        <w:t>, University of Edinburgh</w:t>
      </w:r>
      <w:r w:rsidR="00637841" w:rsidRPr="003B6BBA">
        <w:rPr>
          <w:i/>
          <w:color w:val="000000" w:themeColor="text1"/>
          <w:sz w:val="22"/>
          <w:szCs w:val="22"/>
        </w:rPr>
        <w:t xml:space="preserve"> </w:t>
      </w:r>
      <w:r w:rsidR="00637841" w:rsidRPr="003B6BBA">
        <w:rPr>
          <w:color w:val="000000" w:themeColor="text1"/>
          <w:sz w:val="22"/>
          <w:szCs w:val="22"/>
        </w:rPr>
        <w:t>(Edinburgh</w:t>
      </w:r>
      <w:r w:rsidR="001440DE" w:rsidRPr="003B6BBA">
        <w:rPr>
          <w:color w:val="000000" w:themeColor="text1"/>
          <w:sz w:val="22"/>
          <w:szCs w:val="22"/>
        </w:rPr>
        <w:t>, 17-20 February 1998</w:t>
      </w:r>
      <w:r w:rsidR="00637841" w:rsidRPr="003B6BBA">
        <w:rPr>
          <w:color w:val="000000" w:themeColor="text1"/>
          <w:sz w:val="22"/>
          <w:szCs w:val="22"/>
        </w:rPr>
        <w:t>)</w:t>
      </w:r>
      <w:r w:rsidR="001440DE" w:rsidRPr="003B6BBA">
        <w:rPr>
          <w:color w:val="000000" w:themeColor="text1"/>
          <w:sz w:val="22"/>
          <w:szCs w:val="22"/>
        </w:rPr>
        <w:t xml:space="preserve">.  </w:t>
      </w:r>
    </w:p>
    <w:p w14:paraId="1C9D577E" w14:textId="77777777" w:rsidR="00A84370" w:rsidRPr="003B6BBA" w:rsidRDefault="00A84370" w:rsidP="003B6BBA">
      <w:pPr>
        <w:pStyle w:val="NoSpacing"/>
        <w:rPr>
          <w:b/>
          <w:i/>
          <w:sz w:val="22"/>
          <w:szCs w:val="22"/>
        </w:rPr>
      </w:pPr>
    </w:p>
    <w:p w14:paraId="09286129" w14:textId="77777777" w:rsidR="009C7A27" w:rsidRPr="003B6BBA" w:rsidRDefault="00F21B33" w:rsidP="003B6BBA">
      <w:pPr>
        <w:pStyle w:val="NoSpacing"/>
        <w:rPr>
          <w:b/>
          <w:i/>
          <w:sz w:val="22"/>
          <w:szCs w:val="22"/>
        </w:rPr>
      </w:pPr>
      <w:r w:rsidRPr="003B6BBA">
        <w:rPr>
          <w:b/>
          <w:i/>
          <w:sz w:val="22"/>
          <w:szCs w:val="22"/>
        </w:rPr>
        <w:t>Workshops and departmental/program s</w:t>
      </w:r>
      <w:r w:rsidR="00F41FA3" w:rsidRPr="003B6BBA">
        <w:rPr>
          <w:b/>
          <w:i/>
          <w:sz w:val="22"/>
          <w:szCs w:val="22"/>
        </w:rPr>
        <w:t>eminars</w:t>
      </w:r>
    </w:p>
    <w:p w14:paraId="6D241944" w14:textId="77777777" w:rsidR="00F21B33" w:rsidRPr="00AC3CE2" w:rsidRDefault="00F21B33" w:rsidP="00F21B33">
      <w:pPr>
        <w:rPr>
          <w:color w:val="000000" w:themeColor="text1"/>
          <w:sz w:val="22"/>
          <w:szCs w:val="22"/>
        </w:rPr>
      </w:pPr>
    </w:p>
    <w:p w14:paraId="1CEA2876" w14:textId="77777777" w:rsidR="009262F3" w:rsidRPr="009262F3" w:rsidRDefault="009262F3" w:rsidP="003A3C5E">
      <w:pPr>
        <w:pStyle w:val="ListParagraph"/>
        <w:numPr>
          <w:ilvl w:val="0"/>
          <w:numId w:val="16"/>
        </w:numPr>
        <w:ind w:left="360"/>
        <w:rPr>
          <w:color w:val="000000" w:themeColor="text1"/>
          <w:sz w:val="22"/>
          <w:szCs w:val="22"/>
        </w:rPr>
      </w:pPr>
      <w:r w:rsidRPr="009262F3">
        <w:rPr>
          <w:sz w:val="22"/>
          <w:szCs w:val="22"/>
        </w:rPr>
        <w:t>“Deciphering the cultural life of ancient Aphidna using multimodal landscape analysis”, Archaeology Brown Bag, University of Virginia (Charlottesville, December 2, 2022).</w:t>
      </w:r>
    </w:p>
    <w:p w14:paraId="5E1EF9ED" w14:textId="77777777" w:rsidR="009262F3" w:rsidRPr="009262F3" w:rsidRDefault="009262F3" w:rsidP="003A3C5E">
      <w:pPr>
        <w:pStyle w:val="ListParagraph"/>
        <w:numPr>
          <w:ilvl w:val="0"/>
          <w:numId w:val="16"/>
        </w:numPr>
        <w:ind w:left="360"/>
        <w:rPr>
          <w:color w:val="000000" w:themeColor="text1"/>
          <w:sz w:val="22"/>
          <w:szCs w:val="22"/>
        </w:rPr>
      </w:pPr>
      <w:r w:rsidRPr="009262F3">
        <w:rPr>
          <w:sz w:val="22"/>
          <w:szCs w:val="22"/>
        </w:rPr>
        <w:t>“Small worlds, large worlds: constructing place in a rural frontier of ancient Athens”, Center for Global Inquiry and Innovation Roundtable, University of Virginia (Charlottesville, October 5, 2022).</w:t>
      </w:r>
    </w:p>
    <w:p w14:paraId="6566E8BD" w14:textId="77777777" w:rsidR="007E21C2" w:rsidRPr="007E21C2" w:rsidRDefault="007E21C2" w:rsidP="003A3C5E">
      <w:pPr>
        <w:pStyle w:val="ListParagraph"/>
        <w:numPr>
          <w:ilvl w:val="0"/>
          <w:numId w:val="16"/>
        </w:numPr>
        <w:ind w:left="360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“</w:t>
      </w:r>
      <w:r w:rsidRPr="007E21C2">
        <w:rPr>
          <w:sz w:val="22"/>
          <w:szCs w:val="22"/>
        </w:rPr>
        <w:t xml:space="preserve">Fieldwork as heritage process: the Kotroni Archaeological Survey project”, </w:t>
      </w:r>
      <w:r w:rsidRPr="007E21C2">
        <w:rPr>
          <w:i/>
          <w:sz w:val="22"/>
          <w:szCs w:val="22"/>
        </w:rPr>
        <w:t>Emergent Pasts and Futures of Archaeological Landscapes: a Comparative Study in Iraqi-Kurdistan, Turkey, and Greece</w:t>
      </w:r>
      <w:r w:rsidRPr="007E21C2">
        <w:rPr>
          <w:sz w:val="22"/>
          <w:szCs w:val="22"/>
        </w:rPr>
        <w:t xml:space="preserve">, University of Oxford (online, 6 </w:t>
      </w:r>
      <w:r>
        <w:rPr>
          <w:sz w:val="22"/>
          <w:szCs w:val="22"/>
        </w:rPr>
        <w:t>May</w:t>
      </w:r>
      <w:r w:rsidRPr="007E21C2">
        <w:rPr>
          <w:sz w:val="22"/>
          <w:szCs w:val="22"/>
        </w:rPr>
        <w:t xml:space="preserve"> 2021</w:t>
      </w:r>
      <w:r>
        <w:rPr>
          <w:sz w:val="22"/>
          <w:szCs w:val="22"/>
        </w:rPr>
        <w:t>).</w:t>
      </w:r>
    </w:p>
    <w:p w14:paraId="37FB8D3A" w14:textId="77777777" w:rsidR="004B6482" w:rsidRPr="00AC3CE2" w:rsidRDefault="00F21B33" w:rsidP="003A3C5E">
      <w:pPr>
        <w:pStyle w:val="ListParagraph"/>
        <w:numPr>
          <w:ilvl w:val="0"/>
          <w:numId w:val="16"/>
        </w:numPr>
        <w:ind w:left="360"/>
        <w:rPr>
          <w:color w:val="000000" w:themeColor="text1"/>
          <w:sz w:val="22"/>
          <w:szCs w:val="22"/>
        </w:rPr>
      </w:pPr>
      <w:r w:rsidRPr="007E21C2">
        <w:rPr>
          <w:color w:val="000000" w:themeColor="text1"/>
          <w:sz w:val="22"/>
          <w:szCs w:val="22"/>
        </w:rPr>
        <w:t>“Preliminary results of the 2019 campaign of the Kotroni Archaeological Survey Project (KASP) at</w:t>
      </w:r>
      <w:r w:rsidR="00403DDF">
        <w:rPr>
          <w:color w:val="000000" w:themeColor="text1"/>
          <w:sz w:val="22"/>
          <w:szCs w:val="22"/>
        </w:rPr>
        <w:t xml:space="preserve"> a</w:t>
      </w:r>
      <w:r w:rsidRPr="00AC3CE2">
        <w:rPr>
          <w:color w:val="000000" w:themeColor="text1"/>
          <w:sz w:val="22"/>
          <w:szCs w:val="22"/>
        </w:rPr>
        <w:t xml:space="preserve">ncient Aphidna”, </w:t>
      </w:r>
      <w:r w:rsidR="004B6482" w:rsidRPr="00AC3CE2">
        <w:rPr>
          <w:color w:val="000000" w:themeColor="text1"/>
          <w:sz w:val="22"/>
          <w:szCs w:val="22"/>
        </w:rPr>
        <w:t xml:space="preserve">Department of Anthropology, </w:t>
      </w:r>
      <w:r w:rsidRPr="00AC3CE2">
        <w:rPr>
          <w:color w:val="000000" w:themeColor="text1"/>
          <w:sz w:val="22"/>
          <w:szCs w:val="22"/>
        </w:rPr>
        <w:t xml:space="preserve">University of Virginia (Charlottesville, 22 November 2019). </w:t>
      </w:r>
    </w:p>
    <w:p w14:paraId="4865B97E" w14:textId="77777777" w:rsidR="004B6482" w:rsidRPr="00AC3CE2" w:rsidRDefault="004B6482" w:rsidP="003A3C5E">
      <w:pPr>
        <w:pStyle w:val="ListParagraph"/>
        <w:numPr>
          <w:ilvl w:val="0"/>
          <w:numId w:val="16"/>
        </w:numPr>
        <w:ind w:left="360"/>
        <w:rPr>
          <w:color w:val="000000" w:themeColor="text1"/>
          <w:sz w:val="22"/>
          <w:szCs w:val="22"/>
        </w:rPr>
      </w:pPr>
      <w:r w:rsidRPr="00AC3CE2">
        <w:rPr>
          <w:color w:val="000000" w:themeColor="text1"/>
          <w:sz w:val="22"/>
          <w:szCs w:val="22"/>
        </w:rPr>
        <w:t>“Emotion and the funerary landscape of ancient Tanagra”, Department of Anthropology, University of Virginia (</w:t>
      </w:r>
      <w:r w:rsidR="00B46014" w:rsidRPr="00AC3CE2">
        <w:rPr>
          <w:color w:val="000000" w:themeColor="text1"/>
          <w:sz w:val="22"/>
          <w:szCs w:val="22"/>
        </w:rPr>
        <w:t xml:space="preserve">Charlottesville, </w:t>
      </w:r>
      <w:r w:rsidRPr="00AC3CE2">
        <w:rPr>
          <w:color w:val="000000" w:themeColor="text1"/>
          <w:sz w:val="22"/>
          <w:szCs w:val="22"/>
        </w:rPr>
        <w:t>22 September 2017).</w:t>
      </w:r>
    </w:p>
    <w:p w14:paraId="018A054C" w14:textId="77777777" w:rsidR="00DE6E35" w:rsidRPr="00AC3CE2" w:rsidRDefault="00DE6E35" w:rsidP="003A3C5E">
      <w:pPr>
        <w:pStyle w:val="ListParagraph"/>
        <w:numPr>
          <w:ilvl w:val="0"/>
          <w:numId w:val="16"/>
        </w:numPr>
        <w:ind w:left="360"/>
        <w:rPr>
          <w:color w:val="000000" w:themeColor="text1"/>
          <w:sz w:val="22"/>
          <w:szCs w:val="22"/>
        </w:rPr>
      </w:pPr>
      <w:r w:rsidRPr="00AC3CE2">
        <w:rPr>
          <w:color w:val="000000" w:themeColor="text1"/>
          <w:sz w:val="22"/>
          <w:szCs w:val="22"/>
        </w:rPr>
        <w:t>“The KASP project and the potential of cloud-based GIS”, D</w:t>
      </w:r>
      <w:r w:rsidR="00625F6D" w:rsidRPr="00AC3CE2">
        <w:rPr>
          <w:color w:val="000000" w:themeColor="text1"/>
          <w:sz w:val="22"/>
          <w:szCs w:val="22"/>
        </w:rPr>
        <w:t xml:space="preserve">igital </w:t>
      </w:r>
      <w:r w:rsidRPr="00AC3CE2">
        <w:rPr>
          <w:color w:val="000000" w:themeColor="text1"/>
          <w:sz w:val="22"/>
          <w:szCs w:val="22"/>
        </w:rPr>
        <w:t>H</w:t>
      </w:r>
      <w:r w:rsidR="00625F6D" w:rsidRPr="00AC3CE2">
        <w:rPr>
          <w:color w:val="000000" w:themeColor="text1"/>
          <w:sz w:val="22"/>
          <w:szCs w:val="22"/>
        </w:rPr>
        <w:t>umanities Panel</w:t>
      </w:r>
      <w:r w:rsidRPr="00AC3CE2">
        <w:rPr>
          <w:color w:val="000000" w:themeColor="text1"/>
          <w:sz w:val="22"/>
          <w:szCs w:val="22"/>
        </w:rPr>
        <w:t xml:space="preserve">, </w:t>
      </w:r>
      <w:r w:rsidR="00625F6D" w:rsidRPr="00AC3CE2">
        <w:rPr>
          <w:color w:val="000000" w:themeColor="text1"/>
          <w:sz w:val="22"/>
          <w:szCs w:val="22"/>
        </w:rPr>
        <w:t xml:space="preserve">University of Virginia (Charlottesville, 17 </w:t>
      </w:r>
      <w:r w:rsidRPr="00AC3CE2">
        <w:rPr>
          <w:color w:val="000000" w:themeColor="text1"/>
          <w:sz w:val="22"/>
          <w:szCs w:val="22"/>
        </w:rPr>
        <w:t>Aug</w:t>
      </w:r>
      <w:r w:rsidR="00625F6D" w:rsidRPr="00AC3CE2">
        <w:rPr>
          <w:color w:val="000000" w:themeColor="text1"/>
          <w:sz w:val="22"/>
          <w:szCs w:val="22"/>
        </w:rPr>
        <w:t>ust</w:t>
      </w:r>
      <w:r w:rsidRPr="00AC3CE2">
        <w:rPr>
          <w:color w:val="000000" w:themeColor="text1"/>
          <w:sz w:val="22"/>
          <w:szCs w:val="22"/>
        </w:rPr>
        <w:t xml:space="preserve"> 2017</w:t>
      </w:r>
      <w:r w:rsidR="00F21B33" w:rsidRPr="00AC3CE2">
        <w:rPr>
          <w:color w:val="000000" w:themeColor="text1"/>
          <w:sz w:val="22"/>
          <w:szCs w:val="22"/>
        </w:rPr>
        <w:t>)</w:t>
      </w:r>
      <w:r w:rsidRPr="00AC3CE2">
        <w:rPr>
          <w:color w:val="000000" w:themeColor="text1"/>
          <w:sz w:val="22"/>
          <w:szCs w:val="22"/>
        </w:rPr>
        <w:t xml:space="preserve">. </w:t>
      </w:r>
    </w:p>
    <w:p w14:paraId="26F9E504" w14:textId="77777777" w:rsidR="00AE6E7E" w:rsidRPr="00AC3CE2" w:rsidRDefault="00AE6E7E" w:rsidP="003A3C5E">
      <w:pPr>
        <w:pStyle w:val="ListParagraph"/>
        <w:numPr>
          <w:ilvl w:val="0"/>
          <w:numId w:val="16"/>
        </w:numPr>
        <w:ind w:left="360"/>
        <w:rPr>
          <w:color w:val="000000" w:themeColor="text1"/>
          <w:sz w:val="22"/>
          <w:szCs w:val="22"/>
        </w:rPr>
      </w:pPr>
      <w:r w:rsidRPr="00AC3CE2">
        <w:rPr>
          <w:color w:val="000000" w:themeColor="text1"/>
          <w:sz w:val="22"/>
          <w:szCs w:val="22"/>
        </w:rPr>
        <w:t>“GIS applications in archaeology”, GIS Day, Scholars Lab, Alderman Library, University of Virginia (</w:t>
      </w:r>
      <w:r w:rsidR="00661DA4" w:rsidRPr="00AC3CE2">
        <w:rPr>
          <w:color w:val="000000" w:themeColor="text1"/>
          <w:sz w:val="22"/>
          <w:szCs w:val="22"/>
        </w:rPr>
        <w:t xml:space="preserve">Charlottesville, </w:t>
      </w:r>
      <w:r w:rsidRPr="00AC3CE2">
        <w:rPr>
          <w:color w:val="000000" w:themeColor="text1"/>
          <w:sz w:val="22"/>
          <w:szCs w:val="22"/>
        </w:rPr>
        <w:t>15 Nov 2017).</w:t>
      </w:r>
    </w:p>
    <w:p w14:paraId="5BD38AF7" w14:textId="77777777" w:rsidR="00AE6E7E" w:rsidRPr="00AC3CE2" w:rsidRDefault="00AE6E7E" w:rsidP="003A3C5E">
      <w:pPr>
        <w:pStyle w:val="ListParagraph"/>
        <w:numPr>
          <w:ilvl w:val="0"/>
          <w:numId w:val="16"/>
        </w:numPr>
        <w:ind w:left="360"/>
        <w:rPr>
          <w:color w:val="000000" w:themeColor="text1"/>
          <w:sz w:val="22"/>
          <w:szCs w:val="22"/>
        </w:rPr>
      </w:pPr>
      <w:r w:rsidRPr="00AC3CE2">
        <w:rPr>
          <w:color w:val="000000" w:themeColor="text1"/>
          <w:sz w:val="22"/>
          <w:szCs w:val="22"/>
        </w:rPr>
        <w:t>“Appropriation as cultural performance”, Dissecting Cultural Pluralism: Religion and Society in the Ancient and Medieval Mediterranean lab, Department of Classics, University of Virginia (</w:t>
      </w:r>
      <w:r w:rsidR="00661DA4" w:rsidRPr="00AC3CE2">
        <w:rPr>
          <w:color w:val="000000" w:themeColor="text1"/>
          <w:sz w:val="22"/>
          <w:szCs w:val="22"/>
        </w:rPr>
        <w:t xml:space="preserve">Charlottesville, </w:t>
      </w:r>
      <w:r w:rsidRPr="00AC3CE2">
        <w:rPr>
          <w:color w:val="000000" w:themeColor="text1"/>
          <w:sz w:val="22"/>
          <w:szCs w:val="22"/>
        </w:rPr>
        <w:t xml:space="preserve">10 November 2017). </w:t>
      </w:r>
    </w:p>
    <w:p w14:paraId="5D871A21" w14:textId="77777777" w:rsidR="00374B45" w:rsidRPr="00AC3CE2" w:rsidRDefault="005A6425" w:rsidP="003A3C5E">
      <w:pPr>
        <w:pStyle w:val="NoSpacing"/>
        <w:numPr>
          <w:ilvl w:val="0"/>
          <w:numId w:val="16"/>
        </w:numPr>
        <w:ind w:left="360" w:right="50"/>
        <w:rPr>
          <w:color w:val="000000" w:themeColor="text1"/>
          <w:sz w:val="22"/>
          <w:szCs w:val="22"/>
        </w:rPr>
      </w:pPr>
      <w:r w:rsidRPr="00AC3CE2">
        <w:rPr>
          <w:color w:val="000000" w:themeColor="text1"/>
          <w:sz w:val="22"/>
          <w:szCs w:val="22"/>
        </w:rPr>
        <w:t xml:space="preserve"> </w:t>
      </w:r>
      <w:r w:rsidR="00374B45" w:rsidRPr="00AC3CE2">
        <w:rPr>
          <w:color w:val="000000" w:themeColor="text1"/>
          <w:sz w:val="22"/>
          <w:szCs w:val="22"/>
        </w:rPr>
        <w:t xml:space="preserve">“The Thebes cemeteries project: an update”, </w:t>
      </w:r>
      <w:r w:rsidR="00661DA4" w:rsidRPr="00AC3CE2">
        <w:rPr>
          <w:color w:val="000000" w:themeColor="text1"/>
          <w:sz w:val="22"/>
          <w:szCs w:val="22"/>
        </w:rPr>
        <w:t xml:space="preserve">Department of </w:t>
      </w:r>
      <w:r w:rsidR="00374B45" w:rsidRPr="00AC3CE2">
        <w:rPr>
          <w:color w:val="000000" w:themeColor="text1"/>
          <w:sz w:val="22"/>
          <w:szCs w:val="22"/>
        </w:rPr>
        <w:t>Classics</w:t>
      </w:r>
      <w:r w:rsidR="00661DA4" w:rsidRPr="00AC3CE2">
        <w:rPr>
          <w:color w:val="000000" w:themeColor="text1"/>
          <w:sz w:val="22"/>
          <w:szCs w:val="22"/>
        </w:rPr>
        <w:t>, University of Virginia (Charlottesville,</w:t>
      </w:r>
      <w:r w:rsidR="00374B45" w:rsidRPr="00AC3CE2">
        <w:rPr>
          <w:color w:val="000000" w:themeColor="text1"/>
          <w:sz w:val="22"/>
          <w:szCs w:val="22"/>
        </w:rPr>
        <w:t xml:space="preserve"> </w:t>
      </w:r>
      <w:r w:rsidR="00661DA4" w:rsidRPr="00AC3CE2">
        <w:rPr>
          <w:color w:val="000000" w:themeColor="text1"/>
          <w:sz w:val="22"/>
          <w:szCs w:val="22"/>
        </w:rPr>
        <w:t xml:space="preserve">4 </w:t>
      </w:r>
      <w:r w:rsidR="00374B45" w:rsidRPr="00AC3CE2">
        <w:rPr>
          <w:color w:val="000000" w:themeColor="text1"/>
          <w:sz w:val="22"/>
          <w:szCs w:val="22"/>
        </w:rPr>
        <w:t>Feb</w:t>
      </w:r>
      <w:r w:rsidR="00661DA4" w:rsidRPr="00AC3CE2">
        <w:rPr>
          <w:color w:val="000000" w:themeColor="text1"/>
          <w:sz w:val="22"/>
          <w:szCs w:val="22"/>
        </w:rPr>
        <w:t>ruary</w:t>
      </w:r>
      <w:r w:rsidR="00374B45" w:rsidRPr="00AC3CE2">
        <w:rPr>
          <w:color w:val="000000" w:themeColor="text1"/>
          <w:sz w:val="22"/>
          <w:szCs w:val="22"/>
        </w:rPr>
        <w:t>, 2014</w:t>
      </w:r>
      <w:r w:rsidR="00661DA4" w:rsidRPr="00AC3CE2">
        <w:rPr>
          <w:color w:val="000000" w:themeColor="text1"/>
          <w:sz w:val="22"/>
          <w:szCs w:val="22"/>
        </w:rPr>
        <w:t>)</w:t>
      </w:r>
      <w:r w:rsidR="00374B45" w:rsidRPr="00AC3CE2">
        <w:rPr>
          <w:color w:val="000000" w:themeColor="text1"/>
          <w:sz w:val="22"/>
          <w:szCs w:val="22"/>
        </w:rPr>
        <w:t>.</w:t>
      </w:r>
    </w:p>
    <w:p w14:paraId="230257D4" w14:textId="77777777" w:rsidR="00661DA4" w:rsidRPr="00AC3CE2" w:rsidRDefault="00661DA4" w:rsidP="003A3C5E">
      <w:pPr>
        <w:pStyle w:val="NoSpacing"/>
        <w:numPr>
          <w:ilvl w:val="0"/>
          <w:numId w:val="16"/>
        </w:numPr>
        <w:spacing w:line="238" w:lineRule="auto"/>
        <w:ind w:left="360" w:right="50"/>
        <w:rPr>
          <w:color w:val="000000" w:themeColor="text1"/>
          <w:sz w:val="22"/>
          <w:szCs w:val="22"/>
        </w:rPr>
      </w:pPr>
      <w:r w:rsidRPr="00AC3CE2">
        <w:rPr>
          <w:color w:val="000000" w:themeColor="text1"/>
          <w:sz w:val="22"/>
          <w:szCs w:val="22"/>
        </w:rPr>
        <w:t>“Analyze this: ceramic production in L</w:t>
      </w:r>
      <w:r w:rsidR="00BF23D4" w:rsidRPr="00AC3CE2">
        <w:rPr>
          <w:color w:val="000000" w:themeColor="text1"/>
          <w:sz w:val="22"/>
          <w:szCs w:val="22"/>
        </w:rPr>
        <w:t>ate Bronze Age Thebes</w:t>
      </w:r>
      <w:r w:rsidRPr="00AC3CE2">
        <w:rPr>
          <w:color w:val="000000" w:themeColor="text1"/>
          <w:sz w:val="22"/>
          <w:szCs w:val="22"/>
        </w:rPr>
        <w:t>”, Department of Anthropology, University of Virginia (Charlottesville, 6 April 2011).</w:t>
      </w:r>
    </w:p>
    <w:p w14:paraId="2BF032D0" w14:textId="77777777" w:rsidR="00661DA4" w:rsidRPr="00AC3CE2" w:rsidRDefault="005A6425" w:rsidP="003A3C5E">
      <w:pPr>
        <w:pStyle w:val="NoSpacing"/>
        <w:numPr>
          <w:ilvl w:val="0"/>
          <w:numId w:val="16"/>
        </w:numPr>
        <w:spacing w:line="238" w:lineRule="auto"/>
        <w:ind w:left="360" w:right="50"/>
        <w:rPr>
          <w:color w:val="000000" w:themeColor="text1"/>
          <w:sz w:val="22"/>
          <w:szCs w:val="22"/>
        </w:rPr>
      </w:pPr>
      <w:r w:rsidRPr="00AC3CE2">
        <w:rPr>
          <w:color w:val="000000" w:themeColor="text1"/>
          <w:sz w:val="22"/>
          <w:szCs w:val="22"/>
        </w:rPr>
        <w:t xml:space="preserve"> </w:t>
      </w:r>
      <w:r w:rsidR="00BF23D4" w:rsidRPr="00AC3CE2">
        <w:rPr>
          <w:color w:val="000000" w:themeColor="text1"/>
          <w:sz w:val="22"/>
          <w:szCs w:val="22"/>
        </w:rPr>
        <w:t>“Building a cemetery</w:t>
      </w:r>
      <w:r w:rsidR="00661DA4" w:rsidRPr="00AC3CE2">
        <w:rPr>
          <w:color w:val="000000" w:themeColor="text1"/>
          <w:sz w:val="22"/>
          <w:szCs w:val="22"/>
        </w:rPr>
        <w:t xml:space="preserve"> GIS in Thebes”, Institute for Advanced Technology in the Humanities, University of Virginia (Charlottesville, 6 December 2010).</w:t>
      </w:r>
    </w:p>
    <w:p w14:paraId="38DA2463" w14:textId="77777777" w:rsidR="009C7A27" w:rsidRPr="00AC3CE2" w:rsidRDefault="001440DE" w:rsidP="003A3C5E">
      <w:pPr>
        <w:pStyle w:val="NoSpacing"/>
        <w:numPr>
          <w:ilvl w:val="0"/>
          <w:numId w:val="16"/>
        </w:numPr>
        <w:spacing w:line="238" w:lineRule="auto"/>
        <w:ind w:left="360" w:right="50"/>
        <w:rPr>
          <w:color w:val="000000" w:themeColor="text1"/>
          <w:sz w:val="22"/>
          <w:szCs w:val="22"/>
        </w:rPr>
      </w:pPr>
      <w:r w:rsidRPr="00AC3CE2">
        <w:rPr>
          <w:color w:val="000000" w:themeColor="text1"/>
          <w:sz w:val="22"/>
          <w:szCs w:val="22"/>
        </w:rPr>
        <w:t>“New work on the House of Kadmos”, Department of Classics, University of Virginia</w:t>
      </w:r>
      <w:r w:rsidR="00661DA4" w:rsidRPr="00AC3CE2">
        <w:rPr>
          <w:color w:val="000000" w:themeColor="text1"/>
          <w:sz w:val="22"/>
          <w:szCs w:val="22"/>
        </w:rPr>
        <w:t xml:space="preserve"> (Charlottesville, </w:t>
      </w:r>
      <w:r w:rsidR="00661DA4" w:rsidRPr="00AC3CE2">
        <w:rPr>
          <w:color w:val="000000" w:themeColor="text1"/>
          <w:sz w:val="22"/>
          <w:szCs w:val="22"/>
        </w:rPr>
        <w:lastRenderedPageBreak/>
        <w:t>13</w:t>
      </w:r>
      <w:r w:rsidRPr="00AC3CE2">
        <w:rPr>
          <w:color w:val="000000" w:themeColor="text1"/>
          <w:sz w:val="22"/>
          <w:szCs w:val="22"/>
        </w:rPr>
        <w:t xml:space="preserve"> October 2009</w:t>
      </w:r>
      <w:r w:rsidR="00661DA4" w:rsidRPr="00AC3CE2">
        <w:rPr>
          <w:color w:val="000000" w:themeColor="text1"/>
          <w:sz w:val="22"/>
          <w:szCs w:val="22"/>
        </w:rPr>
        <w:t>)</w:t>
      </w:r>
      <w:r w:rsidRPr="00AC3CE2">
        <w:rPr>
          <w:color w:val="000000" w:themeColor="text1"/>
          <w:sz w:val="22"/>
          <w:szCs w:val="22"/>
        </w:rPr>
        <w:t>.</w:t>
      </w:r>
    </w:p>
    <w:p w14:paraId="23B2C71A" w14:textId="77777777" w:rsidR="009C7A27" w:rsidRPr="00AC3CE2" w:rsidRDefault="001440DE" w:rsidP="003A3C5E">
      <w:pPr>
        <w:pStyle w:val="NoSpacing"/>
        <w:numPr>
          <w:ilvl w:val="0"/>
          <w:numId w:val="16"/>
        </w:numPr>
        <w:spacing w:line="238" w:lineRule="auto"/>
        <w:ind w:left="360" w:right="50"/>
        <w:rPr>
          <w:rFonts w:eastAsiaTheme="minorEastAsia"/>
          <w:color w:val="000000" w:themeColor="text1"/>
          <w:sz w:val="22"/>
          <w:szCs w:val="22"/>
        </w:rPr>
      </w:pPr>
      <w:r w:rsidRPr="00AC3CE2">
        <w:rPr>
          <w:rFonts w:eastAsiaTheme="minorEastAsia"/>
          <w:color w:val="000000" w:themeColor="text1"/>
          <w:sz w:val="22"/>
          <w:szCs w:val="22"/>
        </w:rPr>
        <w:t>“Art in progress: art</w:t>
      </w:r>
      <w:r w:rsidR="00452985" w:rsidRPr="00AC3CE2">
        <w:rPr>
          <w:rFonts w:eastAsiaTheme="minorEastAsia"/>
          <w:color w:val="000000" w:themeColor="text1"/>
          <w:sz w:val="22"/>
          <w:szCs w:val="22"/>
        </w:rPr>
        <w:t>i</w:t>
      </w:r>
      <w:r w:rsidRPr="00AC3CE2">
        <w:rPr>
          <w:rFonts w:eastAsiaTheme="minorEastAsia"/>
          <w:color w:val="000000" w:themeColor="text1"/>
          <w:sz w:val="22"/>
          <w:szCs w:val="22"/>
        </w:rPr>
        <w:t>fact biographies in Late Bronze Age Thebes”, Lindner Center for Art History, University of Virginia</w:t>
      </w:r>
      <w:r w:rsidR="00661DA4" w:rsidRPr="00AC3CE2">
        <w:rPr>
          <w:rFonts w:eastAsiaTheme="minorEastAsia"/>
          <w:color w:val="000000" w:themeColor="text1"/>
          <w:sz w:val="22"/>
          <w:szCs w:val="22"/>
        </w:rPr>
        <w:t xml:space="preserve"> (Charlottesville, </w:t>
      </w:r>
      <w:r w:rsidRPr="00AC3CE2">
        <w:rPr>
          <w:rFonts w:eastAsiaTheme="minorEastAsia"/>
          <w:color w:val="000000" w:themeColor="text1"/>
          <w:sz w:val="22"/>
          <w:szCs w:val="22"/>
        </w:rPr>
        <w:t>19 November 2007</w:t>
      </w:r>
      <w:r w:rsidR="00661DA4" w:rsidRPr="00AC3CE2">
        <w:rPr>
          <w:rFonts w:eastAsiaTheme="minorEastAsia"/>
          <w:color w:val="000000" w:themeColor="text1"/>
          <w:sz w:val="22"/>
          <w:szCs w:val="22"/>
        </w:rPr>
        <w:t>)</w:t>
      </w:r>
      <w:r w:rsidRPr="00AC3CE2">
        <w:rPr>
          <w:rFonts w:eastAsiaTheme="minorEastAsia"/>
          <w:color w:val="000000" w:themeColor="text1"/>
          <w:sz w:val="22"/>
          <w:szCs w:val="22"/>
        </w:rPr>
        <w:t xml:space="preserve">. </w:t>
      </w:r>
    </w:p>
    <w:p w14:paraId="1C8D01D2" w14:textId="77777777" w:rsidR="009C7A27" w:rsidRPr="00AC3CE2" w:rsidRDefault="001440DE" w:rsidP="003A3C5E">
      <w:pPr>
        <w:pStyle w:val="NoSpacing"/>
        <w:numPr>
          <w:ilvl w:val="0"/>
          <w:numId w:val="16"/>
        </w:numPr>
        <w:spacing w:line="238" w:lineRule="auto"/>
        <w:ind w:left="360" w:right="50"/>
        <w:rPr>
          <w:color w:val="000000" w:themeColor="text1"/>
          <w:sz w:val="22"/>
          <w:szCs w:val="22"/>
        </w:rPr>
      </w:pPr>
      <w:r w:rsidRPr="00AC3CE2">
        <w:rPr>
          <w:color w:val="000000" w:themeColor="text1"/>
          <w:sz w:val="22"/>
          <w:szCs w:val="22"/>
        </w:rPr>
        <w:t>“Mycenaean society: an archaeological and epigraphic update”, Department of Classics, University of Virginia</w:t>
      </w:r>
      <w:r w:rsidR="00661DA4" w:rsidRPr="00AC3CE2">
        <w:rPr>
          <w:color w:val="000000" w:themeColor="text1"/>
          <w:sz w:val="22"/>
          <w:szCs w:val="22"/>
        </w:rPr>
        <w:t xml:space="preserve"> (Charlottesville</w:t>
      </w:r>
      <w:r w:rsidRPr="00AC3CE2">
        <w:rPr>
          <w:color w:val="000000" w:themeColor="text1"/>
          <w:sz w:val="22"/>
          <w:szCs w:val="22"/>
        </w:rPr>
        <w:t>, 7 April 2006</w:t>
      </w:r>
      <w:r w:rsidR="00661DA4" w:rsidRPr="00AC3CE2">
        <w:rPr>
          <w:color w:val="000000" w:themeColor="text1"/>
          <w:sz w:val="22"/>
          <w:szCs w:val="22"/>
        </w:rPr>
        <w:t>)</w:t>
      </w:r>
      <w:r w:rsidRPr="00AC3CE2">
        <w:rPr>
          <w:color w:val="000000" w:themeColor="text1"/>
          <w:sz w:val="22"/>
          <w:szCs w:val="22"/>
        </w:rPr>
        <w:t xml:space="preserve">. </w:t>
      </w:r>
    </w:p>
    <w:p w14:paraId="688B92CE" w14:textId="77777777" w:rsidR="009C7A27" w:rsidRPr="00AC3CE2" w:rsidRDefault="004B2EDE" w:rsidP="003A3C5E">
      <w:pPr>
        <w:pStyle w:val="NoSpacing"/>
        <w:numPr>
          <w:ilvl w:val="0"/>
          <w:numId w:val="16"/>
        </w:numPr>
        <w:spacing w:line="238" w:lineRule="auto"/>
        <w:ind w:left="360" w:right="50"/>
        <w:rPr>
          <w:color w:val="000000" w:themeColor="text1"/>
          <w:sz w:val="22"/>
          <w:szCs w:val="22"/>
        </w:rPr>
      </w:pPr>
      <w:r w:rsidRPr="00AC3CE2">
        <w:rPr>
          <w:color w:val="000000" w:themeColor="text1"/>
          <w:sz w:val="22"/>
          <w:szCs w:val="22"/>
        </w:rPr>
        <w:t>“Remains of a day: moll</w:t>
      </w:r>
      <w:r w:rsidR="001440DE" w:rsidRPr="00AC3CE2">
        <w:rPr>
          <w:color w:val="000000" w:themeColor="text1"/>
          <w:sz w:val="22"/>
          <w:szCs w:val="22"/>
        </w:rPr>
        <w:t>uscs, palaeo</w:t>
      </w:r>
      <w:r w:rsidRPr="00AC3CE2">
        <w:rPr>
          <w:color w:val="000000" w:themeColor="text1"/>
          <w:sz w:val="22"/>
          <w:szCs w:val="22"/>
        </w:rPr>
        <w:t>-</w:t>
      </w:r>
      <w:r w:rsidR="001440DE" w:rsidRPr="00AC3CE2">
        <w:rPr>
          <w:color w:val="000000" w:themeColor="text1"/>
          <w:sz w:val="22"/>
          <w:szCs w:val="22"/>
        </w:rPr>
        <w:t>diet and elite consumption in Late Bronze Age Thebes”, Department</w:t>
      </w:r>
      <w:r w:rsidR="00661DA4" w:rsidRPr="00AC3CE2">
        <w:rPr>
          <w:color w:val="000000" w:themeColor="text1"/>
          <w:sz w:val="22"/>
          <w:szCs w:val="22"/>
        </w:rPr>
        <w:t xml:space="preserve"> </w:t>
      </w:r>
      <w:r w:rsidR="001440DE" w:rsidRPr="00AC3CE2">
        <w:rPr>
          <w:color w:val="000000" w:themeColor="text1"/>
          <w:sz w:val="22"/>
          <w:szCs w:val="22"/>
        </w:rPr>
        <w:t>of Anthropology, University of Virginia</w:t>
      </w:r>
      <w:r w:rsidR="00661DA4" w:rsidRPr="00AC3CE2">
        <w:rPr>
          <w:color w:val="000000" w:themeColor="text1"/>
          <w:sz w:val="22"/>
          <w:szCs w:val="22"/>
        </w:rPr>
        <w:t xml:space="preserve"> (Charlottesville</w:t>
      </w:r>
      <w:r w:rsidR="001440DE" w:rsidRPr="00AC3CE2">
        <w:rPr>
          <w:color w:val="000000" w:themeColor="text1"/>
          <w:sz w:val="22"/>
          <w:szCs w:val="22"/>
        </w:rPr>
        <w:t>, 30 March 2006</w:t>
      </w:r>
      <w:r w:rsidR="00661DA4" w:rsidRPr="00AC3CE2">
        <w:rPr>
          <w:color w:val="000000" w:themeColor="text1"/>
          <w:sz w:val="22"/>
          <w:szCs w:val="22"/>
        </w:rPr>
        <w:t>)</w:t>
      </w:r>
      <w:r w:rsidR="001440DE" w:rsidRPr="00AC3CE2">
        <w:rPr>
          <w:color w:val="000000" w:themeColor="text1"/>
          <w:sz w:val="22"/>
          <w:szCs w:val="22"/>
        </w:rPr>
        <w:t xml:space="preserve">. </w:t>
      </w:r>
    </w:p>
    <w:p w14:paraId="4D8BC78B" w14:textId="77777777" w:rsidR="00661DA4" w:rsidRPr="00AC3CE2" w:rsidRDefault="001440DE" w:rsidP="003A3C5E">
      <w:pPr>
        <w:pStyle w:val="NoSpacing"/>
        <w:numPr>
          <w:ilvl w:val="0"/>
          <w:numId w:val="16"/>
        </w:numPr>
        <w:spacing w:line="238" w:lineRule="auto"/>
        <w:ind w:left="360" w:right="50"/>
        <w:rPr>
          <w:color w:val="000000" w:themeColor="text1"/>
          <w:sz w:val="22"/>
          <w:szCs w:val="22"/>
        </w:rPr>
      </w:pPr>
      <w:r w:rsidRPr="00AC3CE2">
        <w:rPr>
          <w:color w:val="000000" w:themeColor="text1"/>
          <w:sz w:val="22"/>
          <w:szCs w:val="22"/>
        </w:rPr>
        <w:t>“Religion in Late Bronze Age Boeotia”, Department of Classics, University of Virginia</w:t>
      </w:r>
      <w:r w:rsidR="00661DA4" w:rsidRPr="00AC3CE2">
        <w:rPr>
          <w:color w:val="000000" w:themeColor="text1"/>
          <w:sz w:val="22"/>
          <w:szCs w:val="22"/>
        </w:rPr>
        <w:t xml:space="preserve"> (Charlottesville</w:t>
      </w:r>
      <w:r w:rsidRPr="00AC3CE2">
        <w:rPr>
          <w:color w:val="000000" w:themeColor="text1"/>
          <w:sz w:val="22"/>
          <w:szCs w:val="22"/>
        </w:rPr>
        <w:t>, 18 October 2005</w:t>
      </w:r>
      <w:r w:rsidR="00661DA4" w:rsidRPr="00AC3CE2">
        <w:rPr>
          <w:color w:val="000000" w:themeColor="text1"/>
          <w:sz w:val="22"/>
          <w:szCs w:val="22"/>
        </w:rPr>
        <w:t>)</w:t>
      </w:r>
    </w:p>
    <w:p w14:paraId="0673101E" w14:textId="77777777" w:rsidR="009C7A27" w:rsidRPr="00AC3CE2" w:rsidRDefault="001440DE" w:rsidP="003A3C5E">
      <w:pPr>
        <w:pStyle w:val="NoSpacing"/>
        <w:numPr>
          <w:ilvl w:val="0"/>
          <w:numId w:val="16"/>
        </w:numPr>
        <w:spacing w:line="238" w:lineRule="auto"/>
        <w:ind w:left="360" w:right="50"/>
        <w:rPr>
          <w:color w:val="000000" w:themeColor="text1"/>
          <w:sz w:val="22"/>
          <w:szCs w:val="22"/>
        </w:rPr>
      </w:pPr>
      <w:r w:rsidRPr="00AC3CE2">
        <w:rPr>
          <w:color w:val="000000" w:themeColor="text1"/>
          <w:sz w:val="22"/>
          <w:szCs w:val="22"/>
        </w:rPr>
        <w:t>“Palatial workshops in Late Bronze Age Greece”, Department of Anthropology, University of Virginia</w:t>
      </w:r>
      <w:r w:rsidR="0095139A" w:rsidRPr="00AC3CE2">
        <w:rPr>
          <w:color w:val="000000" w:themeColor="text1"/>
          <w:sz w:val="22"/>
          <w:szCs w:val="22"/>
        </w:rPr>
        <w:t xml:space="preserve"> (</w:t>
      </w:r>
      <w:r w:rsidRPr="00AC3CE2">
        <w:rPr>
          <w:color w:val="000000" w:themeColor="text1"/>
          <w:sz w:val="22"/>
          <w:szCs w:val="22"/>
        </w:rPr>
        <w:t>24 September 2002</w:t>
      </w:r>
      <w:r w:rsidR="0095139A" w:rsidRPr="00AC3CE2">
        <w:rPr>
          <w:color w:val="000000" w:themeColor="text1"/>
          <w:sz w:val="22"/>
          <w:szCs w:val="22"/>
        </w:rPr>
        <w:t>)</w:t>
      </w:r>
      <w:r w:rsidRPr="00AC3CE2">
        <w:rPr>
          <w:color w:val="000000" w:themeColor="text1"/>
          <w:sz w:val="22"/>
          <w:szCs w:val="22"/>
        </w:rPr>
        <w:t xml:space="preserve">.      </w:t>
      </w:r>
    </w:p>
    <w:p w14:paraId="073E029A" w14:textId="77777777" w:rsidR="009F53AC" w:rsidRPr="00AC3CE2" w:rsidRDefault="009F53AC" w:rsidP="003A3C5E">
      <w:pPr>
        <w:pStyle w:val="NoSpacing"/>
        <w:numPr>
          <w:ilvl w:val="0"/>
          <w:numId w:val="16"/>
        </w:numPr>
        <w:spacing w:line="238" w:lineRule="auto"/>
        <w:ind w:left="360" w:right="50"/>
        <w:rPr>
          <w:color w:val="000000" w:themeColor="text1"/>
          <w:sz w:val="22"/>
          <w:szCs w:val="22"/>
        </w:rPr>
      </w:pPr>
      <w:r w:rsidRPr="00AC3CE2">
        <w:rPr>
          <w:color w:val="000000" w:themeColor="text1"/>
          <w:sz w:val="22"/>
          <w:szCs w:val="22"/>
        </w:rPr>
        <w:t xml:space="preserve">“Digital applications in archaeology and the pilot GIS project of Thebes”, Institute for Advanced Technology in the Humanities, University of Virginia (Charlottesville, </w:t>
      </w:r>
      <w:r w:rsidR="00D421AD" w:rsidRPr="00AC3CE2">
        <w:rPr>
          <w:color w:val="000000" w:themeColor="text1"/>
          <w:sz w:val="22"/>
          <w:szCs w:val="22"/>
        </w:rPr>
        <w:t>5</w:t>
      </w:r>
      <w:r w:rsidRPr="00AC3CE2">
        <w:rPr>
          <w:color w:val="000000" w:themeColor="text1"/>
          <w:sz w:val="22"/>
          <w:szCs w:val="22"/>
        </w:rPr>
        <w:t xml:space="preserve"> September 2002).             </w:t>
      </w:r>
    </w:p>
    <w:p w14:paraId="70F68E28" w14:textId="77777777" w:rsidR="009C7A27" w:rsidRPr="00AC3CE2" w:rsidRDefault="00CC5D53" w:rsidP="003A3C5E">
      <w:pPr>
        <w:pStyle w:val="NoSpacing"/>
        <w:numPr>
          <w:ilvl w:val="0"/>
          <w:numId w:val="16"/>
        </w:numPr>
        <w:spacing w:line="238" w:lineRule="auto"/>
        <w:ind w:left="360" w:right="50"/>
        <w:rPr>
          <w:color w:val="000000" w:themeColor="text1"/>
          <w:sz w:val="22"/>
          <w:szCs w:val="22"/>
        </w:rPr>
      </w:pPr>
      <w:r w:rsidRPr="00AC3CE2">
        <w:rPr>
          <w:color w:val="000000" w:themeColor="text1"/>
          <w:sz w:val="22"/>
          <w:szCs w:val="22"/>
        </w:rPr>
        <w:t>“The House of Kadmos revisited”</w:t>
      </w:r>
      <w:r w:rsidR="001440DE" w:rsidRPr="00AC3CE2">
        <w:rPr>
          <w:color w:val="000000" w:themeColor="text1"/>
          <w:sz w:val="22"/>
          <w:szCs w:val="22"/>
        </w:rPr>
        <w:t>, Aegean seminar</w:t>
      </w:r>
      <w:r w:rsidR="0095139A" w:rsidRPr="00AC3CE2">
        <w:rPr>
          <w:color w:val="000000" w:themeColor="text1"/>
          <w:sz w:val="22"/>
          <w:szCs w:val="22"/>
        </w:rPr>
        <w:t>,</w:t>
      </w:r>
      <w:r w:rsidR="001440DE" w:rsidRPr="00AC3CE2">
        <w:rPr>
          <w:color w:val="000000" w:themeColor="text1"/>
          <w:sz w:val="22"/>
          <w:szCs w:val="22"/>
        </w:rPr>
        <w:t xml:space="preserve"> Faculty of Classics, University of Cambridge</w:t>
      </w:r>
      <w:r w:rsidR="0095139A" w:rsidRPr="00AC3CE2">
        <w:rPr>
          <w:color w:val="000000" w:themeColor="text1"/>
          <w:sz w:val="22"/>
          <w:szCs w:val="22"/>
        </w:rPr>
        <w:t xml:space="preserve"> (Cambridge</w:t>
      </w:r>
      <w:r w:rsidR="001440DE" w:rsidRPr="00AC3CE2">
        <w:rPr>
          <w:color w:val="000000" w:themeColor="text1"/>
          <w:sz w:val="22"/>
          <w:szCs w:val="22"/>
        </w:rPr>
        <w:t>,</w:t>
      </w:r>
      <w:r w:rsidR="0095139A" w:rsidRPr="00AC3CE2">
        <w:rPr>
          <w:color w:val="000000" w:themeColor="text1"/>
          <w:sz w:val="22"/>
          <w:szCs w:val="22"/>
        </w:rPr>
        <w:t xml:space="preserve"> </w:t>
      </w:r>
      <w:r w:rsidR="001440DE" w:rsidRPr="00AC3CE2">
        <w:rPr>
          <w:color w:val="000000" w:themeColor="text1"/>
          <w:sz w:val="22"/>
          <w:szCs w:val="22"/>
        </w:rPr>
        <w:t>23 June 2000</w:t>
      </w:r>
      <w:r w:rsidR="0095139A" w:rsidRPr="00AC3CE2">
        <w:rPr>
          <w:color w:val="000000" w:themeColor="text1"/>
          <w:sz w:val="22"/>
          <w:szCs w:val="22"/>
        </w:rPr>
        <w:t>)</w:t>
      </w:r>
      <w:r w:rsidR="001440DE" w:rsidRPr="00AC3CE2">
        <w:rPr>
          <w:color w:val="000000" w:themeColor="text1"/>
          <w:sz w:val="22"/>
          <w:szCs w:val="22"/>
        </w:rPr>
        <w:t xml:space="preserve">.  </w:t>
      </w:r>
    </w:p>
    <w:p w14:paraId="3DB887EC" w14:textId="77777777" w:rsidR="003B6BBA" w:rsidRDefault="005A6425" w:rsidP="005A6425">
      <w:pPr>
        <w:pStyle w:val="NoSpacing"/>
        <w:numPr>
          <w:ilvl w:val="0"/>
          <w:numId w:val="16"/>
        </w:numPr>
        <w:spacing w:line="238" w:lineRule="auto"/>
        <w:ind w:left="360" w:right="50"/>
        <w:rPr>
          <w:color w:val="000000" w:themeColor="text1"/>
          <w:sz w:val="22"/>
          <w:szCs w:val="22"/>
        </w:rPr>
      </w:pPr>
      <w:r w:rsidRPr="00AC3CE2">
        <w:rPr>
          <w:color w:val="000000" w:themeColor="text1"/>
          <w:sz w:val="22"/>
          <w:szCs w:val="22"/>
        </w:rPr>
        <w:t>“Space for national identity in archaeological interpretation?”, Faculty of Classics, University of Cambridge (Cambridge, 5 November 1999).</w:t>
      </w:r>
    </w:p>
    <w:p w14:paraId="6B433815" w14:textId="39517292" w:rsidR="005A6425" w:rsidRDefault="005A6425" w:rsidP="003B6BBA">
      <w:pPr>
        <w:pStyle w:val="NoSpacing"/>
        <w:spacing w:line="238" w:lineRule="auto"/>
        <w:ind w:left="360" w:right="50"/>
        <w:rPr>
          <w:color w:val="000000" w:themeColor="text1"/>
          <w:sz w:val="22"/>
          <w:szCs w:val="22"/>
        </w:rPr>
      </w:pPr>
    </w:p>
    <w:p w14:paraId="0CCB652F" w14:textId="77777777" w:rsidR="009C7A27" w:rsidRPr="00AC3CE2" w:rsidRDefault="0013777B" w:rsidP="00671A18">
      <w:pPr>
        <w:pStyle w:val="Heading2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 w:rsidRPr="00AC3CE2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M</w:t>
      </w:r>
      <w:r w:rsidR="001440DE" w:rsidRPr="00AC3CE2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ultimedia and poster presentati</w:t>
      </w:r>
      <w:r w:rsidR="00F41FA3" w:rsidRPr="00AC3CE2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ons</w:t>
      </w:r>
    </w:p>
    <w:p w14:paraId="71F570BF" w14:textId="77777777" w:rsidR="009C7A27" w:rsidRPr="00AC3CE2" w:rsidRDefault="009C7A27" w:rsidP="00F53BC5">
      <w:pPr>
        <w:pStyle w:val="NoSpacing"/>
        <w:spacing w:line="238" w:lineRule="auto"/>
        <w:ind w:right="50"/>
        <w:rPr>
          <w:color w:val="000000" w:themeColor="text1"/>
          <w:sz w:val="22"/>
          <w:szCs w:val="22"/>
        </w:rPr>
      </w:pPr>
    </w:p>
    <w:p w14:paraId="6FF343D3" w14:textId="77777777" w:rsidR="00143BE6" w:rsidRPr="00AC3CE2" w:rsidRDefault="00625AEC" w:rsidP="003A3C5E">
      <w:pPr>
        <w:pStyle w:val="ListParagraph"/>
        <w:numPr>
          <w:ilvl w:val="0"/>
          <w:numId w:val="16"/>
        </w:numPr>
        <w:ind w:left="360" w:right="50"/>
        <w:rPr>
          <w:color w:val="000000" w:themeColor="text1"/>
          <w:sz w:val="22"/>
          <w:szCs w:val="22"/>
        </w:rPr>
      </w:pPr>
      <w:r w:rsidRPr="00AC3CE2">
        <w:rPr>
          <w:color w:val="000000" w:themeColor="text1"/>
          <w:sz w:val="22"/>
          <w:szCs w:val="22"/>
        </w:rPr>
        <w:t>With M. Kennedy &amp; B. Pfeifer</w:t>
      </w:r>
      <w:r w:rsidR="00323016">
        <w:rPr>
          <w:color w:val="000000" w:themeColor="text1"/>
          <w:sz w:val="22"/>
          <w:szCs w:val="22"/>
        </w:rPr>
        <w:t xml:space="preserve"> (lead presenter)</w:t>
      </w:r>
      <w:r w:rsidRPr="00AC3CE2">
        <w:rPr>
          <w:color w:val="000000" w:themeColor="text1"/>
          <w:sz w:val="22"/>
          <w:szCs w:val="22"/>
        </w:rPr>
        <w:t xml:space="preserve">, showcase of </w:t>
      </w:r>
      <w:r w:rsidR="00955A4F" w:rsidRPr="00AC3CE2">
        <w:rPr>
          <w:color w:val="000000" w:themeColor="text1"/>
          <w:sz w:val="22"/>
          <w:szCs w:val="22"/>
        </w:rPr>
        <w:t xml:space="preserve">the </w:t>
      </w:r>
      <w:hyperlink r:id="rId21" w:history="1">
        <w:r w:rsidRPr="00AC3CE2">
          <w:rPr>
            <w:rStyle w:val="Hyperlink"/>
            <w:color w:val="000000" w:themeColor="text1"/>
            <w:sz w:val="22"/>
            <w:szCs w:val="22"/>
          </w:rPr>
          <w:t>Flowerdew Hundred resource</w:t>
        </w:r>
      </w:hyperlink>
      <w:r w:rsidRPr="00AC3CE2">
        <w:rPr>
          <w:color w:val="000000" w:themeColor="text1"/>
          <w:sz w:val="22"/>
          <w:szCs w:val="22"/>
        </w:rPr>
        <w:t xml:space="preserve"> </w:t>
      </w:r>
      <w:r w:rsidR="00955A4F" w:rsidRPr="00AC3CE2">
        <w:rPr>
          <w:color w:val="000000" w:themeColor="text1"/>
          <w:sz w:val="22"/>
          <w:szCs w:val="22"/>
        </w:rPr>
        <w:t xml:space="preserve">and select artifacts </w:t>
      </w:r>
      <w:r w:rsidRPr="00AC3CE2">
        <w:rPr>
          <w:color w:val="000000" w:themeColor="text1"/>
          <w:sz w:val="22"/>
          <w:szCs w:val="22"/>
        </w:rPr>
        <w:t xml:space="preserve">in </w:t>
      </w:r>
      <w:r w:rsidR="00143BE6" w:rsidRPr="00AC3CE2">
        <w:rPr>
          <w:i/>
          <w:color w:val="000000" w:themeColor="text1"/>
          <w:sz w:val="22"/>
          <w:szCs w:val="22"/>
        </w:rPr>
        <w:t>Stars of the College</w:t>
      </w:r>
      <w:r w:rsidRPr="00AC3CE2">
        <w:rPr>
          <w:i/>
          <w:color w:val="000000" w:themeColor="text1"/>
          <w:sz w:val="22"/>
          <w:szCs w:val="22"/>
        </w:rPr>
        <w:t>/ Honor the Future Campaign Launch</w:t>
      </w:r>
      <w:r w:rsidRPr="00AC3CE2">
        <w:rPr>
          <w:color w:val="000000" w:themeColor="text1"/>
          <w:sz w:val="22"/>
          <w:szCs w:val="22"/>
        </w:rPr>
        <w:t>, University of Virginia (Charlottesville, 11 October, 2019).</w:t>
      </w:r>
    </w:p>
    <w:p w14:paraId="627DD9FB" w14:textId="77777777" w:rsidR="00143BE6" w:rsidRPr="00AC3CE2" w:rsidRDefault="005B2695" w:rsidP="003A3C5E">
      <w:pPr>
        <w:pStyle w:val="ListParagraph"/>
        <w:numPr>
          <w:ilvl w:val="0"/>
          <w:numId w:val="16"/>
        </w:numPr>
        <w:ind w:left="360" w:right="50"/>
        <w:rPr>
          <w:color w:val="000000" w:themeColor="text1"/>
          <w:sz w:val="22"/>
          <w:szCs w:val="22"/>
        </w:rPr>
      </w:pPr>
      <w:r w:rsidRPr="00527396">
        <w:rPr>
          <w:sz w:val="22"/>
          <w:szCs w:val="22"/>
        </w:rPr>
        <w:t>“Exploring an ancient landscape using geospatial technologies”,</w:t>
      </w:r>
      <w:r w:rsidRPr="00AC3CE2">
        <w:rPr>
          <w:color w:val="000000" w:themeColor="text1"/>
          <w:sz w:val="22"/>
          <w:szCs w:val="22"/>
        </w:rPr>
        <w:t xml:space="preserve"> presidential inauguration research showcase, University of Virginia (7 October 2018).</w:t>
      </w:r>
    </w:p>
    <w:p w14:paraId="1120546B" w14:textId="77777777" w:rsidR="008464D4" w:rsidRPr="00AC3CE2" w:rsidRDefault="00412D75" w:rsidP="003A3C5E">
      <w:pPr>
        <w:pStyle w:val="ListParagraph"/>
        <w:numPr>
          <w:ilvl w:val="0"/>
          <w:numId w:val="16"/>
        </w:numPr>
        <w:ind w:left="360" w:right="50"/>
        <w:rPr>
          <w:color w:val="000000" w:themeColor="text1"/>
          <w:sz w:val="22"/>
          <w:szCs w:val="22"/>
        </w:rPr>
      </w:pPr>
      <w:r w:rsidRPr="00AC3CE2">
        <w:rPr>
          <w:color w:val="000000" w:themeColor="text1"/>
          <w:sz w:val="22"/>
          <w:szCs w:val="22"/>
        </w:rPr>
        <w:t xml:space="preserve">With J. Mason &amp; S. Schneiderwind, </w:t>
      </w:r>
      <w:r w:rsidR="008464D4" w:rsidRPr="00AC3CE2">
        <w:rPr>
          <w:color w:val="000000" w:themeColor="text1"/>
          <w:sz w:val="22"/>
          <w:szCs w:val="22"/>
        </w:rPr>
        <w:t xml:space="preserve">“Using </w:t>
      </w:r>
      <w:r w:rsidR="00BF23D4" w:rsidRPr="00AC3CE2">
        <w:rPr>
          <w:color w:val="000000" w:themeColor="text1"/>
          <w:sz w:val="22"/>
          <w:szCs w:val="22"/>
        </w:rPr>
        <w:t>ground-based LIDAR in heritage management: the c</w:t>
      </w:r>
      <w:r w:rsidR="008464D4" w:rsidRPr="00AC3CE2">
        <w:rPr>
          <w:color w:val="000000" w:themeColor="text1"/>
          <w:sz w:val="22"/>
          <w:szCs w:val="22"/>
        </w:rPr>
        <w:t xml:space="preserve">ase of the House of Kadmos, Thebes (Greece)”, poster session, </w:t>
      </w:r>
      <w:r w:rsidR="008464D4" w:rsidRPr="00AC3CE2">
        <w:rPr>
          <w:i/>
          <w:color w:val="000000" w:themeColor="text1"/>
          <w:sz w:val="22"/>
          <w:szCs w:val="22"/>
        </w:rPr>
        <w:t>116</w:t>
      </w:r>
      <w:r w:rsidR="008464D4" w:rsidRPr="00AC3CE2">
        <w:rPr>
          <w:i/>
          <w:color w:val="000000" w:themeColor="text1"/>
          <w:sz w:val="22"/>
          <w:szCs w:val="22"/>
          <w:vertAlign w:val="superscript"/>
        </w:rPr>
        <w:t>th</w:t>
      </w:r>
      <w:r w:rsidR="008464D4" w:rsidRPr="00AC3CE2">
        <w:rPr>
          <w:i/>
          <w:color w:val="000000" w:themeColor="text1"/>
          <w:sz w:val="22"/>
          <w:szCs w:val="22"/>
        </w:rPr>
        <w:t xml:space="preserve"> Annual Meeting of the Archaeological Institute of America</w:t>
      </w:r>
      <w:r w:rsidR="00BF23D4" w:rsidRPr="00AC3CE2">
        <w:rPr>
          <w:i/>
          <w:color w:val="000000" w:themeColor="text1"/>
          <w:sz w:val="22"/>
          <w:szCs w:val="22"/>
        </w:rPr>
        <w:t xml:space="preserve"> (</w:t>
      </w:r>
      <w:r w:rsidR="008464D4" w:rsidRPr="00AC3CE2">
        <w:rPr>
          <w:i/>
          <w:color w:val="000000" w:themeColor="text1"/>
          <w:sz w:val="22"/>
          <w:szCs w:val="22"/>
        </w:rPr>
        <w:t>New Orleans, 8-11 January, 2015</w:t>
      </w:r>
      <w:r w:rsidR="00BF23D4" w:rsidRPr="00AC3CE2">
        <w:rPr>
          <w:i/>
          <w:color w:val="000000" w:themeColor="text1"/>
          <w:sz w:val="22"/>
          <w:szCs w:val="22"/>
        </w:rPr>
        <w:t>)</w:t>
      </w:r>
      <w:r w:rsidR="008464D4" w:rsidRPr="00AC3CE2">
        <w:rPr>
          <w:i/>
          <w:color w:val="000000" w:themeColor="text1"/>
          <w:sz w:val="22"/>
          <w:szCs w:val="22"/>
        </w:rPr>
        <w:t>.</w:t>
      </w:r>
    </w:p>
    <w:p w14:paraId="2053455F" w14:textId="77777777" w:rsidR="00CC5D53" w:rsidRPr="00AC3CE2" w:rsidRDefault="00CC5D53" w:rsidP="003A3C5E">
      <w:pPr>
        <w:pStyle w:val="NoSpacing"/>
        <w:numPr>
          <w:ilvl w:val="0"/>
          <w:numId w:val="16"/>
        </w:numPr>
        <w:spacing w:line="238" w:lineRule="auto"/>
        <w:ind w:left="360" w:right="50"/>
        <w:rPr>
          <w:color w:val="000000" w:themeColor="text1"/>
          <w:sz w:val="22"/>
          <w:szCs w:val="22"/>
        </w:rPr>
      </w:pPr>
      <w:r w:rsidRPr="00AC3CE2">
        <w:rPr>
          <w:color w:val="000000" w:themeColor="text1"/>
          <w:sz w:val="22"/>
          <w:szCs w:val="22"/>
        </w:rPr>
        <w:t>“</w:t>
      </w:r>
      <w:r w:rsidR="00EB28A1" w:rsidRPr="00AC3CE2">
        <w:rPr>
          <w:color w:val="000000" w:themeColor="text1"/>
          <w:sz w:val="22"/>
          <w:szCs w:val="22"/>
        </w:rPr>
        <w:t>Ar</w:t>
      </w:r>
      <w:r w:rsidR="00527396">
        <w:rPr>
          <w:color w:val="000000" w:themeColor="text1"/>
          <w:sz w:val="22"/>
          <w:szCs w:val="22"/>
        </w:rPr>
        <w:t>chaeo</w:t>
      </w:r>
      <w:r w:rsidR="00BF23D4" w:rsidRPr="00AC3CE2">
        <w:rPr>
          <w:color w:val="000000" w:themeColor="text1"/>
          <w:sz w:val="22"/>
          <w:szCs w:val="22"/>
        </w:rPr>
        <w:t>economics, ceramic technol</w:t>
      </w:r>
      <w:r w:rsidR="00EB28A1" w:rsidRPr="00AC3CE2">
        <w:rPr>
          <w:color w:val="000000" w:themeColor="text1"/>
          <w:sz w:val="22"/>
          <w:szCs w:val="22"/>
        </w:rPr>
        <w:t>ogy and social uses of pottery in L</w:t>
      </w:r>
      <w:r w:rsidR="00BF23D4" w:rsidRPr="00AC3CE2">
        <w:rPr>
          <w:color w:val="000000" w:themeColor="text1"/>
          <w:sz w:val="22"/>
          <w:szCs w:val="22"/>
        </w:rPr>
        <w:t>ate Bronze Age</w:t>
      </w:r>
      <w:r w:rsidR="00EB28A1" w:rsidRPr="00AC3CE2">
        <w:rPr>
          <w:color w:val="000000" w:themeColor="text1"/>
          <w:sz w:val="22"/>
          <w:szCs w:val="22"/>
        </w:rPr>
        <w:t xml:space="preserve"> Thebes, Greece</w:t>
      </w:r>
      <w:r w:rsidRPr="00AC3CE2">
        <w:rPr>
          <w:color w:val="000000" w:themeColor="text1"/>
          <w:sz w:val="22"/>
          <w:szCs w:val="22"/>
        </w:rPr>
        <w:t xml:space="preserve">”, </w:t>
      </w:r>
      <w:r w:rsidR="00BF23D4" w:rsidRPr="00AC3CE2">
        <w:rPr>
          <w:color w:val="000000" w:themeColor="text1"/>
          <w:sz w:val="22"/>
          <w:szCs w:val="22"/>
        </w:rPr>
        <w:t>p</w:t>
      </w:r>
      <w:r w:rsidRPr="00AC3CE2">
        <w:rPr>
          <w:color w:val="000000" w:themeColor="text1"/>
          <w:sz w:val="22"/>
          <w:szCs w:val="22"/>
        </w:rPr>
        <w:t xml:space="preserve">residential </w:t>
      </w:r>
      <w:r w:rsidR="00BF23D4" w:rsidRPr="00AC3CE2">
        <w:rPr>
          <w:color w:val="000000" w:themeColor="text1"/>
          <w:sz w:val="22"/>
          <w:szCs w:val="22"/>
        </w:rPr>
        <w:t>i</w:t>
      </w:r>
      <w:r w:rsidR="00D421AD" w:rsidRPr="00AC3CE2">
        <w:rPr>
          <w:color w:val="000000" w:themeColor="text1"/>
          <w:sz w:val="22"/>
          <w:szCs w:val="22"/>
        </w:rPr>
        <w:t>n</w:t>
      </w:r>
      <w:r w:rsidRPr="00AC3CE2">
        <w:rPr>
          <w:color w:val="000000" w:themeColor="text1"/>
          <w:sz w:val="22"/>
          <w:szCs w:val="22"/>
        </w:rPr>
        <w:t xml:space="preserve">auguration </w:t>
      </w:r>
      <w:r w:rsidR="00D421AD" w:rsidRPr="00AC3CE2">
        <w:rPr>
          <w:color w:val="000000" w:themeColor="text1"/>
          <w:sz w:val="22"/>
          <w:szCs w:val="22"/>
        </w:rPr>
        <w:t xml:space="preserve">poster </w:t>
      </w:r>
      <w:r w:rsidRPr="00AC3CE2">
        <w:rPr>
          <w:color w:val="000000" w:themeColor="text1"/>
          <w:sz w:val="22"/>
          <w:szCs w:val="22"/>
        </w:rPr>
        <w:t>competition, University of Virginia</w:t>
      </w:r>
      <w:r w:rsidR="00BF23D4" w:rsidRPr="00AC3CE2">
        <w:rPr>
          <w:color w:val="000000" w:themeColor="text1"/>
          <w:sz w:val="22"/>
          <w:szCs w:val="22"/>
        </w:rPr>
        <w:t xml:space="preserve"> (</w:t>
      </w:r>
      <w:r w:rsidR="00EB28A1" w:rsidRPr="00AC3CE2">
        <w:rPr>
          <w:color w:val="000000" w:themeColor="text1"/>
          <w:sz w:val="22"/>
          <w:szCs w:val="22"/>
        </w:rPr>
        <w:t>April</w:t>
      </w:r>
      <w:r w:rsidRPr="00AC3CE2">
        <w:rPr>
          <w:color w:val="000000" w:themeColor="text1"/>
          <w:sz w:val="22"/>
          <w:szCs w:val="22"/>
        </w:rPr>
        <w:t xml:space="preserve"> 2011</w:t>
      </w:r>
      <w:r w:rsidR="00BF23D4" w:rsidRPr="00AC3CE2">
        <w:rPr>
          <w:color w:val="000000" w:themeColor="text1"/>
          <w:sz w:val="22"/>
          <w:szCs w:val="22"/>
        </w:rPr>
        <w:t>)</w:t>
      </w:r>
      <w:r w:rsidRPr="00AC3CE2">
        <w:rPr>
          <w:color w:val="000000" w:themeColor="text1"/>
          <w:sz w:val="22"/>
          <w:szCs w:val="22"/>
        </w:rPr>
        <w:t>.</w:t>
      </w:r>
    </w:p>
    <w:p w14:paraId="3598FF57" w14:textId="77777777" w:rsidR="009C7A27" w:rsidRPr="00AC3CE2" w:rsidRDefault="001440DE" w:rsidP="003A3C5E">
      <w:pPr>
        <w:pStyle w:val="NoSpacing"/>
        <w:numPr>
          <w:ilvl w:val="0"/>
          <w:numId w:val="16"/>
        </w:numPr>
        <w:spacing w:line="238" w:lineRule="auto"/>
        <w:ind w:left="360" w:right="50"/>
        <w:rPr>
          <w:color w:val="000000" w:themeColor="text1"/>
          <w:sz w:val="22"/>
          <w:szCs w:val="22"/>
        </w:rPr>
      </w:pPr>
      <w:r w:rsidRPr="00AC3CE2">
        <w:rPr>
          <w:color w:val="000000" w:themeColor="text1"/>
          <w:sz w:val="22"/>
          <w:szCs w:val="22"/>
        </w:rPr>
        <w:t>“</w:t>
      </w:r>
      <w:r w:rsidR="00BF23D4" w:rsidRPr="00AC3CE2">
        <w:rPr>
          <w:color w:val="000000" w:themeColor="text1"/>
          <w:sz w:val="22"/>
          <w:szCs w:val="22"/>
        </w:rPr>
        <w:t xml:space="preserve">The Digital Thebes project”, </w:t>
      </w:r>
      <w:r w:rsidR="00BF40AE" w:rsidRPr="00AC3CE2">
        <w:rPr>
          <w:color w:val="000000" w:themeColor="text1"/>
          <w:sz w:val="22"/>
          <w:szCs w:val="22"/>
        </w:rPr>
        <w:t xml:space="preserve">poster session, </w:t>
      </w:r>
      <w:r w:rsidR="00BF40AE" w:rsidRPr="00AC3CE2">
        <w:rPr>
          <w:i/>
          <w:color w:val="000000" w:themeColor="text1"/>
          <w:sz w:val="22"/>
          <w:szCs w:val="22"/>
        </w:rPr>
        <w:t>A Century of Archaeological Work at Thebes (1900-2000) (</w:t>
      </w:r>
      <w:r w:rsidRPr="00AC3CE2">
        <w:rPr>
          <w:i/>
          <w:color w:val="000000" w:themeColor="text1"/>
          <w:sz w:val="22"/>
          <w:szCs w:val="22"/>
        </w:rPr>
        <w:t>Thebes</w:t>
      </w:r>
      <w:r w:rsidR="00BF40AE" w:rsidRPr="00AC3CE2">
        <w:rPr>
          <w:i/>
          <w:color w:val="000000" w:themeColor="text1"/>
          <w:sz w:val="22"/>
          <w:szCs w:val="22"/>
        </w:rPr>
        <w:t>,</w:t>
      </w:r>
      <w:r w:rsidRPr="00AC3CE2">
        <w:rPr>
          <w:i/>
          <w:color w:val="000000" w:themeColor="text1"/>
          <w:sz w:val="22"/>
          <w:szCs w:val="22"/>
        </w:rPr>
        <w:t xml:space="preserve"> 16</w:t>
      </w:r>
      <w:r w:rsidR="003F6106" w:rsidRPr="00AC3CE2">
        <w:rPr>
          <w:i/>
          <w:color w:val="000000" w:themeColor="text1"/>
          <w:sz w:val="22"/>
          <w:szCs w:val="22"/>
        </w:rPr>
        <w:t>-</w:t>
      </w:r>
      <w:r w:rsidRPr="00AC3CE2">
        <w:rPr>
          <w:i/>
          <w:color w:val="000000" w:themeColor="text1"/>
          <w:sz w:val="22"/>
          <w:szCs w:val="22"/>
        </w:rPr>
        <w:t>17 November 2002</w:t>
      </w:r>
      <w:r w:rsidR="00BF40AE" w:rsidRPr="00AC3CE2">
        <w:rPr>
          <w:i/>
          <w:color w:val="000000" w:themeColor="text1"/>
          <w:sz w:val="22"/>
          <w:szCs w:val="22"/>
        </w:rPr>
        <w:t>)</w:t>
      </w:r>
      <w:r w:rsidRPr="00AC3CE2">
        <w:rPr>
          <w:color w:val="000000" w:themeColor="text1"/>
          <w:sz w:val="22"/>
          <w:szCs w:val="22"/>
        </w:rPr>
        <w:t xml:space="preserve">. </w:t>
      </w:r>
    </w:p>
    <w:p w14:paraId="49887E6D" w14:textId="77777777" w:rsidR="00D421AD" w:rsidRPr="00AC3CE2" w:rsidRDefault="00374B45" w:rsidP="003A3C5E">
      <w:pPr>
        <w:pStyle w:val="NoSpacing"/>
        <w:numPr>
          <w:ilvl w:val="0"/>
          <w:numId w:val="16"/>
        </w:numPr>
        <w:spacing w:line="238" w:lineRule="auto"/>
        <w:ind w:left="360" w:right="50"/>
        <w:rPr>
          <w:color w:val="000000" w:themeColor="text1"/>
          <w:sz w:val="22"/>
          <w:szCs w:val="22"/>
        </w:rPr>
      </w:pPr>
      <w:r w:rsidRPr="00AC3CE2">
        <w:rPr>
          <w:color w:val="000000" w:themeColor="text1"/>
          <w:sz w:val="22"/>
          <w:szCs w:val="22"/>
        </w:rPr>
        <w:t>“Digitiz</w:t>
      </w:r>
      <w:r w:rsidR="001440DE" w:rsidRPr="00AC3CE2">
        <w:rPr>
          <w:color w:val="000000" w:themeColor="text1"/>
          <w:sz w:val="22"/>
          <w:szCs w:val="22"/>
        </w:rPr>
        <w:t xml:space="preserve">ing the past”, </w:t>
      </w:r>
      <w:r w:rsidR="00D421AD" w:rsidRPr="00AC3CE2">
        <w:rPr>
          <w:color w:val="000000" w:themeColor="text1"/>
          <w:sz w:val="22"/>
          <w:szCs w:val="22"/>
        </w:rPr>
        <w:t xml:space="preserve">poster session, </w:t>
      </w:r>
      <w:r w:rsidR="00D421AD" w:rsidRPr="00AC3CE2">
        <w:rPr>
          <w:i/>
          <w:color w:val="000000" w:themeColor="text1"/>
          <w:sz w:val="22"/>
          <w:szCs w:val="22"/>
        </w:rPr>
        <w:t>Metron: Measuring the Aegean Bronze Age (Yale University, New Haven, 18-21 April 2002</w:t>
      </w:r>
      <w:r w:rsidR="00D421AD" w:rsidRPr="00AC3CE2">
        <w:rPr>
          <w:color w:val="000000" w:themeColor="text1"/>
          <w:sz w:val="22"/>
          <w:szCs w:val="22"/>
        </w:rPr>
        <w:t xml:space="preserve">). </w:t>
      </w:r>
    </w:p>
    <w:p w14:paraId="146702ED" w14:textId="77777777" w:rsidR="009C7A27" w:rsidRPr="00AC3CE2" w:rsidRDefault="00D421AD" w:rsidP="003A3C5E">
      <w:pPr>
        <w:pStyle w:val="NoSpacing"/>
        <w:numPr>
          <w:ilvl w:val="0"/>
          <w:numId w:val="16"/>
        </w:numPr>
        <w:spacing w:line="238" w:lineRule="auto"/>
        <w:ind w:left="360" w:right="50"/>
        <w:rPr>
          <w:color w:val="000000" w:themeColor="text1"/>
          <w:sz w:val="22"/>
          <w:szCs w:val="22"/>
        </w:rPr>
      </w:pPr>
      <w:r w:rsidRPr="00AC3CE2">
        <w:rPr>
          <w:color w:val="000000" w:themeColor="text1"/>
          <w:sz w:val="22"/>
          <w:szCs w:val="22"/>
        </w:rPr>
        <w:t>“</w:t>
      </w:r>
      <w:r w:rsidR="001440DE" w:rsidRPr="00AC3CE2">
        <w:rPr>
          <w:color w:val="000000" w:themeColor="text1"/>
          <w:sz w:val="22"/>
          <w:szCs w:val="22"/>
        </w:rPr>
        <w:t>Computer-aided design in the presentation of archaeol</w:t>
      </w:r>
      <w:r w:rsidRPr="00AC3CE2">
        <w:rPr>
          <w:color w:val="000000" w:themeColor="text1"/>
          <w:sz w:val="22"/>
          <w:szCs w:val="22"/>
        </w:rPr>
        <w:t xml:space="preserve">ogical remains from Thebes”, poster session, </w:t>
      </w:r>
      <w:r w:rsidRPr="00AC3CE2">
        <w:rPr>
          <w:i/>
          <w:color w:val="000000" w:themeColor="text1"/>
          <w:sz w:val="22"/>
          <w:szCs w:val="22"/>
        </w:rPr>
        <w:t xml:space="preserve">Annual Meeting of the European Association of Archaeologists, Bournemouth University (Dorset, 14-19 September 1999). </w:t>
      </w:r>
    </w:p>
    <w:p w14:paraId="4EE80415" w14:textId="77777777" w:rsidR="009C7A27" w:rsidRPr="00AC3CE2" w:rsidRDefault="001440DE" w:rsidP="00671A18">
      <w:pPr>
        <w:pStyle w:val="Heading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C3CE2">
        <w:rPr>
          <w:rFonts w:ascii="Times New Roman" w:hAnsi="Times New Roman" w:cs="Times New Roman"/>
          <w:color w:val="000000" w:themeColor="text1"/>
          <w:sz w:val="22"/>
          <w:szCs w:val="22"/>
        </w:rPr>
        <w:t>Field work</w:t>
      </w:r>
      <w:r w:rsidR="00B557A1" w:rsidRPr="00AC3CE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14:paraId="35F16622" w14:textId="77777777" w:rsidR="009C7A27" w:rsidRPr="00AC3CE2" w:rsidRDefault="001440DE" w:rsidP="00511BC8">
      <w:pPr>
        <w:pStyle w:val="WW-Default"/>
        <w:ind w:right="50"/>
        <w:jc w:val="both"/>
        <w:rPr>
          <w:b/>
          <w:bCs/>
          <w:color w:val="000000" w:themeColor="text1"/>
          <w:sz w:val="22"/>
          <w:szCs w:val="22"/>
        </w:rPr>
      </w:pPr>
      <w:r w:rsidRPr="00AC3CE2">
        <w:rPr>
          <w:b/>
          <w:bCs/>
          <w:color w:val="000000" w:themeColor="text1"/>
          <w:sz w:val="22"/>
          <w:szCs w:val="22"/>
        </w:rPr>
        <w:t xml:space="preserve">  </w:t>
      </w:r>
    </w:p>
    <w:p w14:paraId="08E7EB4A" w14:textId="77777777" w:rsidR="009262F3" w:rsidRDefault="009262F3" w:rsidP="009262F3">
      <w:pPr>
        <w:pStyle w:val="NoSpacing"/>
        <w:spacing w:line="238" w:lineRule="auto"/>
        <w:ind w:left="1440" w:right="50" w:hanging="1440"/>
        <w:rPr>
          <w:rFonts w:eastAsiaTheme="minorEastAsia"/>
          <w:color w:val="000000" w:themeColor="text1"/>
          <w:sz w:val="22"/>
          <w:szCs w:val="22"/>
        </w:rPr>
      </w:pPr>
      <w:r>
        <w:rPr>
          <w:rFonts w:eastAsiaTheme="minorEastAsia"/>
          <w:color w:val="000000" w:themeColor="text1"/>
          <w:sz w:val="22"/>
          <w:szCs w:val="22"/>
        </w:rPr>
        <w:t>2022</w:t>
      </w:r>
      <w:r>
        <w:rPr>
          <w:rFonts w:eastAsiaTheme="minorEastAsia"/>
          <w:color w:val="000000" w:themeColor="text1"/>
          <w:sz w:val="22"/>
          <w:szCs w:val="22"/>
        </w:rPr>
        <w:tab/>
        <w:t>KASP, study season; co-director and PI.</w:t>
      </w:r>
    </w:p>
    <w:p w14:paraId="443A2D8E" w14:textId="77777777" w:rsidR="003B6BBA" w:rsidRDefault="003B6BBA" w:rsidP="00747960">
      <w:pPr>
        <w:pStyle w:val="NoSpacing"/>
        <w:spacing w:line="238" w:lineRule="auto"/>
        <w:ind w:left="1440" w:right="50" w:hanging="1440"/>
        <w:rPr>
          <w:rFonts w:eastAsiaTheme="minorEastAsia"/>
          <w:color w:val="000000" w:themeColor="text1"/>
          <w:sz w:val="22"/>
          <w:szCs w:val="22"/>
        </w:rPr>
      </w:pPr>
      <w:r>
        <w:rPr>
          <w:rFonts w:eastAsiaTheme="minorEastAsia"/>
          <w:color w:val="000000" w:themeColor="text1"/>
          <w:sz w:val="22"/>
          <w:szCs w:val="22"/>
        </w:rPr>
        <w:t>2021</w:t>
      </w:r>
      <w:r>
        <w:rPr>
          <w:rFonts w:eastAsiaTheme="minorEastAsia"/>
          <w:color w:val="000000" w:themeColor="text1"/>
          <w:sz w:val="22"/>
          <w:szCs w:val="22"/>
        </w:rPr>
        <w:tab/>
        <w:t>KASP, second season (summer); co-director and PI.</w:t>
      </w:r>
    </w:p>
    <w:p w14:paraId="06F278DB" w14:textId="77777777" w:rsidR="003B6BBA" w:rsidRDefault="003B6BBA" w:rsidP="00747960">
      <w:pPr>
        <w:pStyle w:val="NoSpacing"/>
        <w:spacing w:line="238" w:lineRule="auto"/>
        <w:ind w:left="1440" w:right="50" w:hanging="1440"/>
        <w:rPr>
          <w:rFonts w:eastAsiaTheme="minorEastAsia"/>
          <w:color w:val="000000" w:themeColor="text1"/>
          <w:sz w:val="22"/>
          <w:szCs w:val="22"/>
        </w:rPr>
      </w:pPr>
      <w:r>
        <w:rPr>
          <w:rFonts w:eastAsiaTheme="minorEastAsia"/>
          <w:color w:val="000000" w:themeColor="text1"/>
          <w:sz w:val="22"/>
          <w:szCs w:val="22"/>
        </w:rPr>
        <w:tab/>
        <w:t>KASP, geophysics (fall);</w:t>
      </w:r>
      <w:r w:rsidRPr="003B6BBA">
        <w:rPr>
          <w:rFonts w:eastAsiaTheme="minorEastAsia"/>
          <w:color w:val="000000" w:themeColor="text1"/>
          <w:sz w:val="22"/>
          <w:szCs w:val="22"/>
        </w:rPr>
        <w:t xml:space="preserve"> </w:t>
      </w:r>
      <w:r>
        <w:rPr>
          <w:rFonts w:eastAsiaTheme="minorEastAsia"/>
          <w:color w:val="000000" w:themeColor="text1"/>
          <w:sz w:val="22"/>
          <w:szCs w:val="22"/>
        </w:rPr>
        <w:t xml:space="preserve">co-director and PI. </w:t>
      </w:r>
    </w:p>
    <w:p w14:paraId="1F131BFD" w14:textId="77777777" w:rsidR="0082348C" w:rsidRPr="00AC3CE2" w:rsidRDefault="0082348C" w:rsidP="00747960">
      <w:pPr>
        <w:pStyle w:val="NoSpacing"/>
        <w:spacing w:line="238" w:lineRule="auto"/>
        <w:ind w:left="1440" w:right="50" w:hanging="1440"/>
        <w:rPr>
          <w:rFonts w:eastAsiaTheme="minorEastAsia"/>
          <w:color w:val="000000" w:themeColor="text1"/>
          <w:sz w:val="22"/>
          <w:szCs w:val="22"/>
        </w:rPr>
      </w:pPr>
      <w:r w:rsidRPr="00AC3CE2">
        <w:rPr>
          <w:rFonts w:eastAsiaTheme="minorEastAsia"/>
          <w:color w:val="000000" w:themeColor="text1"/>
          <w:sz w:val="22"/>
          <w:szCs w:val="22"/>
        </w:rPr>
        <w:t>2019</w:t>
      </w:r>
      <w:r w:rsidRPr="00AC3CE2">
        <w:rPr>
          <w:rFonts w:eastAsiaTheme="minorEastAsia"/>
          <w:color w:val="000000" w:themeColor="text1"/>
          <w:sz w:val="22"/>
          <w:szCs w:val="22"/>
        </w:rPr>
        <w:tab/>
        <w:t>K</w:t>
      </w:r>
      <w:r w:rsidR="00D45095" w:rsidRPr="00AC3CE2">
        <w:rPr>
          <w:rFonts w:eastAsiaTheme="minorEastAsia"/>
          <w:color w:val="000000" w:themeColor="text1"/>
          <w:sz w:val="22"/>
          <w:szCs w:val="22"/>
        </w:rPr>
        <w:t>ASP, first season; co-director and PI.</w:t>
      </w:r>
    </w:p>
    <w:p w14:paraId="3B2575C1" w14:textId="77777777" w:rsidR="002E7973" w:rsidRPr="00AC3CE2" w:rsidRDefault="00D45095" w:rsidP="00747960">
      <w:pPr>
        <w:pStyle w:val="NoSpacing"/>
        <w:spacing w:line="238" w:lineRule="auto"/>
        <w:ind w:left="1440" w:right="50" w:hanging="1440"/>
        <w:rPr>
          <w:rFonts w:eastAsiaTheme="minorEastAsia"/>
          <w:color w:val="000000" w:themeColor="text1"/>
          <w:sz w:val="22"/>
          <w:szCs w:val="22"/>
        </w:rPr>
      </w:pPr>
      <w:r w:rsidRPr="00AC3CE2">
        <w:rPr>
          <w:rFonts w:eastAsiaTheme="minorEastAsia"/>
          <w:color w:val="000000" w:themeColor="text1"/>
          <w:sz w:val="22"/>
          <w:szCs w:val="22"/>
        </w:rPr>
        <w:t>2018</w:t>
      </w:r>
      <w:r w:rsidRPr="00AC3CE2">
        <w:rPr>
          <w:rFonts w:eastAsiaTheme="minorEastAsia"/>
          <w:color w:val="000000" w:themeColor="text1"/>
          <w:sz w:val="22"/>
          <w:szCs w:val="22"/>
        </w:rPr>
        <w:tab/>
      </w:r>
      <w:r w:rsidR="002E7973" w:rsidRPr="00AC3CE2">
        <w:rPr>
          <w:rFonts w:eastAsiaTheme="minorEastAsia"/>
          <w:color w:val="000000" w:themeColor="text1"/>
          <w:sz w:val="22"/>
          <w:szCs w:val="22"/>
        </w:rPr>
        <w:t>KASP project</w:t>
      </w:r>
      <w:r w:rsidRPr="00AC3CE2">
        <w:rPr>
          <w:rFonts w:eastAsiaTheme="minorEastAsia"/>
          <w:color w:val="000000" w:themeColor="text1"/>
          <w:sz w:val="22"/>
          <w:szCs w:val="22"/>
        </w:rPr>
        <w:t xml:space="preserve"> preparatory work</w:t>
      </w:r>
      <w:r w:rsidR="002E7973" w:rsidRPr="00AC3CE2">
        <w:rPr>
          <w:rFonts w:eastAsiaTheme="minorEastAsia"/>
          <w:color w:val="000000" w:themeColor="text1"/>
          <w:sz w:val="22"/>
          <w:szCs w:val="22"/>
        </w:rPr>
        <w:t>, Thebes cemeteries supplemental research (cemeteries)</w:t>
      </w:r>
      <w:r w:rsidR="0082348C" w:rsidRPr="00AC3CE2">
        <w:rPr>
          <w:rFonts w:eastAsiaTheme="minorEastAsia"/>
          <w:color w:val="000000" w:themeColor="text1"/>
          <w:sz w:val="22"/>
          <w:szCs w:val="22"/>
        </w:rPr>
        <w:t>; Theban workshops</w:t>
      </w:r>
      <w:r w:rsidR="00B557A1" w:rsidRPr="00AC3CE2">
        <w:rPr>
          <w:rFonts w:eastAsiaTheme="minorEastAsia"/>
          <w:color w:val="000000" w:themeColor="text1"/>
          <w:sz w:val="22"/>
          <w:szCs w:val="22"/>
        </w:rPr>
        <w:t xml:space="preserve"> field work</w:t>
      </w:r>
      <w:r w:rsidRPr="00AC3CE2">
        <w:rPr>
          <w:rFonts w:eastAsiaTheme="minorEastAsia"/>
          <w:color w:val="000000" w:themeColor="text1"/>
          <w:sz w:val="22"/>
          <w:szCs w:val="22"/>
        </w:rPr>
        <w:t>.</w:t>
      </w:r>
    </w:p>
    <w:p w14:paraId="27233379" w14:textId="77777777" w:rsidR="00747960" w:rsidRPr="00AC3CE2" w:rsidRDefault="00747960" w:rsidP="00747960">
      <w:pPr>
        <w:pStyle w:val="NoSpacing"/>
        <w:spacing w:line="238" w:lineRule="auto"/>
        <w:ind w:left="1440" w:right="50" w:hanging="1440"/>
        <w:rPr>
          <w:rFonts w:eastAsiaTheme="minorEastAsia"/>
          <w:color w:val="000000" w:themeColor="text1"/>
          <w:sz w:val="22"/>
          <w:szCs w:val="22"/>
        </w:rPr>
      </w:pPr>
      <w:r w:rsidRPr="00AC3CE2">
        <w:rPr>
          <w:rFonts w:eastAsiaTheme="minorEastAsia"/>
          <w:color w:val="000000" w:themeColor="text1"/>
          <w:sz w:val="22"/>
          <w:szCs w:val="22"/>
        </w:rPr>
        <w:t>2017</w:t>
      </w:r>
      <w:r w:rsidRPr="00AC3CE2">
        <w:rPr>
          <w:rFonts w:eastAsiaTheme="minorEastAsia"/>
          <w:color w:val="000000" w:themeColor="text1"/>
          <w:sz w:val="22"/>
          <w:szCs w:val="22"/>
        </w:rPr>
        <w:tab/>
      </w:r>
      <w:r w:rsidR="002E7973" w:rsidRPr="00AC3CE2">
        <w:rPr>
          <w:rFonts w:eastAsiaTheme="minorEastAsia"/>
          <w:color w:val="000000" w:themeColor="text1"/>
          <w:sz w:val="22"/>
          <w:szCs w:val="22"/>
        </w:rPr>
        <w:t>KASP project</w:t>
      </w:r>
      <w:r w:rsidR="00D45095" w:rsidRPr="00AC3CE2">
        <w:rPr>
          <w:rFonts w:eastAsiaTheme="minorEastAsia"/>
          <w:color w:val="000000" w:themeColor="text1"/>
          <w:sz w:val="22"/>
          <w:szCs w:val="22"/>
        </w:rPr>
        <w:t xml:space="preserve"> preparatory work;</w:t>
      </w:r>
      <w:r w:rsidRPr="00AC3CE2">
        <w:rPr>
          <w:rFonts w:eastAsiaTheme="minorEastAsia"/>
          <w:color w:val="000000" w:themeColor="text1"/>
          <w:sz w:val="22"/>
          <w:szCs w:val="22"/>
        </w:rPr>
        <w:t xml:space="preserve"> Thebes cemeteries supplemental research</w:t>
      </w:r>
      <w:r w:rsidR="002E7973" w:rsidRPr="00AC3CE2">
        <w:rPr>
          <w:rFonts w:eastAsiaTheme="minorEastAsia"/>
          <w:color w:val="000000" w:themeColor="text1"/>
          <w:sz w:val="22"/>
          <w:szCs w:val="22"/>
        </w:rPr>
        <w:t xml:space="preserve"> (cemeteries)</w:t>
      </w:r>
      <w:r w:rsidR="00D45095" w:rsidRPr="00AC3CE2">
        <w:rPr>
          <w:rFonts w:eastAsiaTheme="minorEastAsia"/>
          <w:color w:val="000000" w:themeColor="text1"/>
          <w:sz w:val="22"/>
          <w:szCs w:val="22"/>
        </w:rPr>
        <w:t>.</w:t>
      </w:r>
    </w:p>
    <w:p w14:paraId="0C7A71F1" w14:textId="77777777" w:rsidR="00747960" w:rsidRPr="00AC3CE2" w:rsidRDefault="00747960" w:rsidP="0013777B">
      <w:pPr>
        <w:pStyle w:val="NoSpacing"/>
        <w:spacing w:line="238" w:lineRule="auto"/>
        <w:ind w:left="1440" w:right="50" w:hanging="1440"/>
        <w:rPr>
          <w:rFonts w:eastAsiaTheme="minorEastAsia"/>
          <w:color w:val="000000" w:themeColor="text1"/>
          <w:sz w:val="22"/>
          <w:szCs w:val="22"/>
        </w:rPr>
      </w:pPr>
      <w:r w:rsidRPr="00AC3CE2">
        <w:rPr>
          <w:rFonts w:eastAsiaTheme="minorEastAsia"/>
          <w:color w:val="000000" w:themeColor="text1"/>
          <w:sz w:val="22"/>
          <w:szCs w:val="22"/>
        </w:rPr>
        <w:t>2016</w:t>
      </w:r>
      <w:r w:rsidRPr="00AC3CE2">
        <w:rPr>
          <w:rFonts w:eastAsiaTheme="minorEastAsia"/>
          <w:color w:val="000000" w:themeColor="text1"/>
          <w:sz w:val="22"/>
          <w:szCs w:val="22"/>
        </w:rPr>
        <w:tab/>
      </w:r>
      <w:r w:rsidR="002E7973" w:rsidRPr="00AC3CE2">
        <w:rPr>
          <w:rFonts w:eastAsiaTheme="minorEastAsia"/>
          <w:color w:val="000000" w:themeColor="text1"/>
          <w:sz w:val="22"/>
          <w:szCs w:val="22"/>
        </w:rPr>
        <w:t>KASP project</w:t>
      </w:r>
      <w:r w:rsidR="00D45095" w:rsidRPr="00AC3CE2">
        <w:rPr>
          <w:rFonts w:eastAsiaTheme="minorEastAsia"/>
          <w:color w:val="000000" w:themeColor="text1"/>
          <w:sz w:val="22"/>
          <w:szCs w:val="22"/>
        </w:rPr>
        <w:t xml:space="preserve"> preparatory work.</w:t>
      </w:r>
    </w:p>
    <w:p w14:paraId="5071DAE1" w14:textId="77777777" w:rsidR="002035A1" w:rsidRPr="00AC3CE2" w:rsidRDefault="002035A1" w:rsidP="0013777B">
      <w:pPr>
        <w:pStyle w:val="NoSpacing"/>
        <w:spacing w:line="238" w:lineRule="auto"/>
        <w:ind w:left="1440" w:right="50" w:hanging="1440"/>
        <w:rPr>
          <w:rFonts w:eastAsiaTheme="minorEastAsia"/>
          <w:color w:val="000000" w:themeColor="text1"/>
          <w:sz w:val="22"/>
          <w:szCs w:val="22"/>
        </w:rPr>
      </w:pPr>
      <w:r w:rsidRPr="00AC3CE2">
        <w:rPr>
          <w:rFonts w:eastAsiaTheme="minorEastAsia"/>
          <w:color w:val="000000" w:themeColor="text1"/>
          <w:sz w:val="22"/>
          <w:szCs w:val="22"/>
        </w:rPr>
        <w:t>2015</w:t>
      </w:r>
      <w:r w:rsidRPr="00AC3CE2">
        <w:rPr>
          <w:rFonts w:eastAsiaTheme="minorEastAsia"/>
          <w:color w:val="000000" w:themeColor="text1"/>
          <w:sz w:val="22"/>
          <w:szCs w:val="22"/>
        </w:rPr>
        <w:tab/>
        <w:t>Supplemental research,</w:t>
      </w:r>
      <w:r w:rsidR="00D45095" w:rsidRPr="00AC3CE2">
        <w:rPr>
          <w:rFonts w:eastAsiaTheme="minorEastAsia"/>
          <w:color w:val="000000" w:themeColor="text1"/>
          <w:sz w:val="22"/>
          <w:szCs w:val="22"/>
        </w:rPr>
        <w:t xml:space="preserve"> House of Kadmos, Thebes Museum.</w:t>
      </w:r>
    </w:p>
    <w:p w14:paraId="3AE6C9A6" w14:textId="77777777" w:rsidR="00374B45" w:rsidRPr="00AC3CE2" w:rsidRDefault="00374B45" w:rsidP="0013777B">
      <w:pPr>
        <w:pStyle w:val="NoSpacing"/>
        <w:spacing w:line="238" w:lineRule="auto"/>
        <w:ind w:left="1440" w:right="50" w:hanging="1440"/>
        <w:rPr>
          <w:rFonts w:eastAsiaTheme="minorEastAsia"/>
          <w:color w:val="000000" w:themeColor="text1"/>
          <w:sz w:val="22"/>
          <w:szCs w:val="22"/>
        </w:rPr>
      </w:pPr>
      <w:r w:rsidRPr="00AC3CE2">
        <w:rPr>
          <w:rFonts w:eastAsiaTheme="minorEastAsia"/>
          <w:color w:val="000000" w:themeColor="text1"/>
          <w:sz w:val="22"/>
          <w:szCs w:val="22"/>
        </w:rPr>
        <w:lastRenderedPageBreak/>
        <w:t>2014</w:t>
      </w:r>
      <w:r w:rsidRPr="00AC3CE2">
        <w:rPr>
          <w:rFonts w:eastAsiaTheme="minorEastAsia"/>
          <w:color w:val="000000" w:themeColor="text1"/>
          <w:sz w:val="22"/>
          <w:szCs w:val="22"/>
        </w:rPr>
        <w:tab/>
        <w:t xml:space="preserve">Topographical </w:t>
      </w:r>
      <w:r w:rsidR="00E063AE" w:rsidRPr="00AC3CE2">
        <w:rPr>
          <w:rFonts w:eastAsiaTheme="minorEastAsia"/>
          <w:color w:val="000000" w:themeColor="text1"/>
          <w:sz w:val="22"/>
          <w:szCs w:val="22"/>
        </w:rPr>
        <w:t xml:space="preserve">study and geolocation/mapping </w:t>
      </w:r>
      <w:r w:rsidRPr="00AC3CE2">
        <w:rPr>
          <w:rFonts w:eastAsiaTheme="minorEastAsia"/>
          <w:color w:val="000000" w:themeColor="text1"/>
          <w:sz w:val="22"/>
          <w:szCs w:val="22"/>
        </w:rPr>
        <w:t xml:space="preserve">of the Theban </w:t>
      </w:r>
      <w:r w:rsidR="00E063AE" w:rsidRPr="00AC3CE2">
        <w:rPr>
          <w:rFonts w:eastAsiaTheme="minorEastAsia"/>
          <w:color w:val="000000" w:themeColor="text1"/>
          <w:sz w:val="22"/>
          <w:szCs w:val="22"/>
        </w:rPr>
        <w:t>chamber tombs</w:t>
      </w:r>
      <w:r w:rsidR="00D45095" w:rsidRPr="00AC3CE2">
        <w:rPr>
          <w:rFonts w:eastAsiaTheme="minorEastAsia"/>
          <w:color w:val="000000" w:themeColor="text1"/>
          <w:sz w:val="22"/>
          <w:szCs w:val="22"/>
        </w:rPr>
        <w:t>.</w:t>
      </w:r>
    </w:p>
    <w:p w14:paraId="42D2ABF6" w14:textId="77777777" w:rsidR="00E063AE" w:rsidRPr="00AC3CE2" w:rsidRDefault="00E063AE" w:rsidP="0013777B">
      <w:pPr>
        <w:pStyle w:val="NoSpacing"/>
        <w:spacing w:line="238" w:lineRule="auto"/>
        <w:ind w:left="1440" w:right="50" w:hanging="1440"/>
        <w:rPr>
          <w:rFonts w:eastAsiaTheme="minorEastAsia"/>
          <w:color w:val="000000" w:themeColor="text1"/>
          <w:sz w:val="22"/>
          <w:szCs w:val="22"/>
        </w:rPr>
      </w:pPr>
      <w:r w:rsidRPr="00AC3CE2">
        <w:rPr>
          <w:rFonts w:eastAsiaTheme="minorEastAsia"/>
          <w:color w:val="000000" w:themeColor="text1"/>
          <w:sz w:val="22"/>
          <w:szCs w:val="22"/>
        </w:rPr>
        <w:tab/>
        <w:t>Completion of finds study from the old cemeteries of Thebes</w:t>
      </w:r>
      <w:r w:rsidR="00D45095" w:rsidRPr="00AC3CE2">
        <w:rPr>
          <w:rFonts w:eastAsiaTheme="minorEastAsia"/>
          <w:color w:val="000000" w:themeColor="text1"/>
          <w:sz w:val="22"/>
          <w:szCs w:val="22"/>
        </w:rPr>
        <w:t>.</w:t>
      </w:r>
    </w:p>
    <w:p w14:paraId="271BE139" w14:textId="77777777" w:rsidR="00E063AE" w:rsidRPr="00AC3CE2" w:rsidRDefault="00E063AE" w:rsidP="0013777B">
      <w:pPr>
        <w:pStyle w:val="NoSpacing"/>
        <w:spacing w:line="238" w:lineRule="auto"/>
        <w:ind w:left="1440" w:right="50" w:hanging="1440"/>
        <w:rPr>
          <w:rFonts w:eastAsiaTheme="minorEastAsia"/>
          <w:color w:val="000000" w:themeColor="text1"/>
          <w:sz w:val="22"/>
          <w:szCs w:val="22"/>
        </w:rPr>
      </w:pPr>
      <w:r w:rsidRPr="00AC3CE2">
        <w:rPr>
          <w:rFonts w:eastAsiaTheme="minorEastAsia"/>
          <w:color w:val="000000" w:themeColor="text1"/>
          <w:sz w:val="22"/>
          <w:szCs w:val="22"/>
        </w:rPr>
        <w:tab/>
        <w:t>Perceptions of antiquity in Theban schools (data collection)</w:t>
      </w:r>
      <w:r w:rsidR="00D45095" w:rsidRPr="00AC3CE2">
        <w:rPr>
          <w:rFonts w:eastAsiaTheme="minorEastAsia"/>
          <w:color w:val="000000" w:themeColor="text1"/>
          <w:sz w:val="22"/>
          <w:szCs w:val="22"/>
        </w:rPr>
        <w:t>.</w:t>
      </w:r>
    </w:p>
    <w:p w14:paraId="739C0DE9" w14:textId="77777777" w:rsidR="00F30A31" w:rsidRPr="00AC3CE2" w:rsidRDefault="00F30A31" w:rsidP="0013777B">
      <w:pPr>
        <w:pStyle w:val="NoSpacing"/>
        <w:spacing w:line="238" w:lineRule="auto"/>
        <w:ind w:left="1440" w:right="50" w:hanging="1440"/>
        <w:rPr>
          <w:rFonts w:eastAsiaTheme="minorEastAsia"/>
          <w:color w:val="000000" w:themeColor="text1"/>
          <w:sz w:val="22"/>
          <w:szCs w:val="22"/>
        </w:rPr>
      </w:pPr>
      <w:r w:rsidRPr="00AC3CE2">
        <w:rPr>
          <w:rFonts w:eastAsiaTheme="minorEastAsia"/>
          <w:color w:val="000000" w:themeColor="text1"/>
          <w:sz w:val="22"/>
          <w:szCs w:val="22"/>
        </w:rPr>
        <w:t>2011</w:t>
      </w:r>
      <w:r w:rsidRPr="00AC3CE2">
        <w:rPr>
          <w:rFonts w:eastAsiaTheme="minorEastAsia"/>
          <w:color w:val="000000" w:themeColor="text1"/>
          <w:sz w:val="22"/>
          <w:szCs w:val="22"/>
        </w:rPr>
        <w:tab/>
        <w:t>Study of the chamber tomb finds from the old excavations in the cemeteries of Thebes</w:t>
      </w:r>
      <w:r w:rsidR="00181504" w:rsidRPr="00AC3CE2">
        <w:rPr>
          <w:rFonts w:eastAsiaTheme="minorEastAsia"/>
          <w:color w:val="000000" w:themeColor="text1"/>
          <w:sz w:val="22"/>
          <w:szCs w:val="22"/>
        </w:rPr>
        <w:t xml:space="preserve"> </w:t>
      </w:r>
      <w:r w:rsidRPr="00AC3CE2">
        <w:rPr>
          <w:rFonts w:eastAsiaTheme="minorEastAsia"/>
          <w:color w:val="000000" w:themeColor="text1"/>
          <w:sz w:val="22"/>
          <w:szCs w:val="22"/>
        </w:rPr>
        <w:t>with Y. Fappas &amp; V. Aravantinos.</w:t>
      </w:r>
    </w:p>
    <w:p w14:paraId="44CEAB6A" w14:textId="77777777" w:rsidR="009C7A27" w:rsidRPr="00AC3CE2" w:rsidRDefault="001440DE" w:rsidP="0013777B">
      <w:pPr>
        <w:pStyle w:val="NoSpacing"/>
        <w:spacing w:line="238" w:lineRule="auto"/>
        <w:ind w:left="1440" w:right="50" w:hanging="1440"/>
        <w:rPr>
          <w:rFonts w:eastAsiaTheme="minorEastAsia"/>
          <w:color w:val="000000" w:themeColor="text1"/>
          <w:sz w:val="22"/>
          <w:szCs w:val="22"/>
        </w:rPr>
      </w:pPr>
      <w:r w:rsidRPr="00AC3CE2">
        <w:rPr>
          <w:rFonts w:eastAsiaTheme="minorEastAsia"/>
          <w:color w:val="000000" w:themeColor="text1"/>
          <w:sz w:val="22"/>
          <w:szCs w:val="22"/>
        </w:rPr>
        <w:t xml:space="preserve">2010  </w:t>
      </w:r>
      <w:r w:rsidRPr="00AC3CE2">
        <w:rPr>
          <w:rFonts w:eastAsiaTheme="minorEastAsia"/>
          <w:color w:val="000000" w:themeColor="text1"/>
          <w:sz w:val="22"/>
          <w:szCs w:val="22"/>
        </w:rPr>
        <w:tab/>
        <w:t xml:space="preserve">House of Kadmos pottery study, final campaign (prehistoric, Spring-Summer 2010); </w:t>
      </w:r>
      <w:r w:rsidR="007D57EA">
        <w:rPr>
          <w:rFonts w:eastAsiaTheme="minorEastAsia"/>
          <w:color w:val="000000" w:themeColor="text1"/>
          <w:sz w:val="22"/>
          <w:szCs w:val="22"/>
        </w:rPr>
        <w:t>advised</w:t>
      </w:r>
      <w:r w:rsidRPr="00AC3CE2">
        <w:rPr>
          <w:rFonts w:eastAsiaTheme="minorEastAsia"/>
          <w:color w:val="000000" w:themeColor="text1"/>
          <w:sz w:val="22"/>
          <w:szCs w:val="22"/>
        </w:rPr>
        <w:t xml:space="preserve"> the Greek</w:t>
      </w:r>
      <w:r w:rsidR="00D45095" w:rsidRPr="00AC3CE2">
        <w:rPr>
          <w:rFonts w:eastAsiaTheme="minorEastAsia"/>
          <w:color w:val="000000" w:themeColor="text1"/>
          <w:sz w:val="22"/>
          <w:szCs w:val="22"/>
        </w:rPr>
        <w:t>.</w:t>
      </w:r>
      <w:r w:rsidRPr="00AC3CE2">
        <w:rPr>
          <w:rFonts w:eastAsiaTheme="minorEastAsia"/>
          <w:color w:val="000000" w:themeColor="text1"/>
          <w:sz w:val="22"/>
          <w:szCs w:val="22"/>
        </w:rPr>
        <w:t xml:space="preserve"> Archaeological Service on the museological and architectural enhancement of the Kadmeion archaeological site.</w:t>
      </w:r>
    </w:p>
    <w:p w14:paraId="4792E071" w14:textId="77777777" w:rsidR="009C7A27" w:rsidRPr="00AC3CE2" w:rsidRDefault="001440DE" w:rsidP="0013777B">
      <w:pPr>
        <w:pStyle w:val="NoSpacing"/>
        <w:spacing w:line="238" w:lineRule="auto"/>
        <w:ind w:right="50"/>
        <w:rPr>
          <w:color w:val="000000" w:themeColor="text1"/>
          <w:sz w:val="22"/>
          <w:szCs w:val="22"/>
        </w:rPr>
      </w:pPr>
      <w:r w:rsidRPr="00AC3CE2">
        <w:rPr>
          <w:color w:val="000000" w:themeColor="text1"/>
          <w:sz w:val="22"/>
          <w:szCs w:val="22"/>
        </w:rPr>
        <w:t xml:space="preserve">2009  </w:t>
      </w:r>
      <w:r w:rsidRPr="00AC3CE2">
        <w:rPr>
          <w:color w:val="000000" w:themeColor="text1"/>
          <w:sz w:val="22"/>
          <w:szCs w:val="22"/>
        </w:rPr>
        <w:tab/>
      </w:r>
      <w:r w:rsidR="005967C0" w:rsidRPr="00AC3CE2">
        <w:rPr>
          <w:color w:val="000000" w:themeColor="text1"/>
          <w:sz w:val="22"/>
          <w:szCs w:val="22"/>
        </w:rPr>
        <w:tab/>
      </w:r>
      <w:r w:rsidRPr="00AC3CE2">
        <w:rPr>
          <w:color w:val="000000" w:themeColor="text1"/>
          <w:sz w:val="22"/>
          <w:szCs w:val="22"/>
        </w:rPr>
        <w:t>H</w:t>
      </w:r>
      <w:r w:rsidR="005967C0" w:rsidRPr="00AC3CE2">
        <w:rPr>
          <w:color w:val="000000" w:themeColor="text1"/>
          <w:sz w:val="22"/>
          <w:szCs w:val="22"/>
        </w:rPr>
        <w:t>K</w:t>
      </w:r>
      <w:r w:rsidRPr="00AC3CE2">
        <w:rPr>
          <w:color w:val="000000" w:themeColor="text1"/>
          <w:sz w:val="22"/>
          <w:szCs w:val="22"/>
        </w:rPr>
        <w:t xml:space="preserve"> pottery study (prehistoric, Spring-Summer 2009). </w:t>
      </w:r>
    </w:p>
    <w:p w14:paraId="68B92E35" w14:textId="77777777" w:rsidR="009C7A27" w:rsidRPr="00AC3CE2" w:rsidRDefault="001440DE" w:rsidP="0013777B">
      <w:pPr>
        <w:pStyle w:val="NoSpacing"/>
        <w:spacing w:line="238" w:lineRule="auto"/>
        <w:ind w:left="1440" w:right="50" w:hanging="1440"/>
        <w:rPr>
          <w:color w:val="000000" w:themeColor="text1"/>
          <w:sz w:val="22"/>
          <w:szCs w:val="22"/>
        </w:rPr>
      </w:pPr>
      <w:r w:rsidRPr="00AC3CE2">
        <w:rPr>
          <w:color w:val="000000" w:themeColor="text1"/>
          <w:sz w:val="22"/>
          <w:szCs w:val="22"/>
        </w:rPr>
        <w:t xml:space="preserve">2008  </w:t>
      </w:r>
      <w:r w:rsidRPr="00AC3CE2">
        <w:rPr>
          <w:color w:val="000000" w:themeColor="text1"/>
          <w:sz w:val="22"/>
          <w:szCs w:val="22"/>
        </w:rPr>
        <w:tab/>
        <w:t>H</w:t>
      </w:r>
      <w:r w:rsidR="005967C0" w:rsidRPr="00AC3CE2">
        <w:rPr>
          <w:color w:val="000000" w:themeColor="text1"/>
          <w:sz w:val="22"/>
          <w:szCs w:val="22"/>
        </w:rPr>
        <w:t>K</w:t>
      </w:r>
      <w:r w:rsidRPr="00AC3CE2">
        <w:rPr>
          <w:color w:val="000000" w:themeColor="text1"/>
          <w:sz w:val="22"/>
          <w:szCs w:val="22"/>
        </w:rPr>
        <w:t xml:space="preserve"> pottery study (prehistoric and </w:t>
      </w:r>
      <w:r w:rsidR="00DD70EF">
        <w:rPr>
          <w:color w:val="000000" w:themeColor="text1"/>
          <w:sz w:val="22"/>
          <w:szCs w:val="22"/>
        </w:rPr>
        <w:t>later</w:t>
      </w:r>
      <w:r w:rsidRPr="00AC3CE2">
        <w:rPr>
          <w:color w:val="000000" w:themeColor="text1"/>
          <w:sz w:val="22"/>
          <w:szCs w:val="22"/>
        </w:rPr>
        <w:t xml:space="preserve">, Spring-Summer 2008). </w:t>
      </w:r>
    </w:p>
    <w:p w14:paraId="232E9B52" w14:textId="77777777" w:rsidR="009C7A27" w:rsidRPr="00AC3CE2" w:rsidRDefault="001440DE" w:rsidP="0013777B">
      <w:pPr>
        <w:pStyle w:val="NoSpacing"/>
        <w:spacing w:line="238" w:lineRule="auto"/>
        <w:ind w:right="50"/>
        <w:rPr>
          <w:color w:val="000000" w:themeColor="text1"/>
          <w:sz w:val="22"/>
          <w:szCs w:val="22"/>
        </w:rPr>
      </w:pPr>
      <w:r w:rsidRPr="00AC3CE2">
        <w:rPr>
          <w:color w:val="000000" w:themeColor="text1"/>
          <w:sz w:val="22"/>
          <w:szCs w:val="22"/>
        </w:rPr>
        <w:t xml:space="preserve">2007  </w:t>
      </w:r>
      <w:r w:rsidRPr="00AC3CE2">
        <w:rPr>
          <w:color w:val="000000" w:themeColor="text1"/>
          <w:sz w:val="22"/>
          <w:szCs w:val="22"/>
        </w:rPr>
        <w:tab/>
      </w:r>
      <w:r w:rsidR="005967C0" w:rsidRPr="00AC3CE2">
        <w:rPr>
          <w:color w:val="000000" w:themeColor="text1"/>
          <w:sz w:val="22"/>
          <w:szCs w:val="22"/>
        </w:rPr>
        <w:tab/>
      </w:r>
      <w:r w:rsidRPr="00AC3CE2">
        <w:rPr>
          <w:color w:val="000000" w:themeColor="text1"/>
          <w:sz w:val="22"/>
          <w:szCs w:val="22"/>
        </w:rPr>
        <w:t>H</w:t>
      </w:r>
      <w:r w:rsidR="005967C0" w:rsidRPr="00AC3CE2">
        <w:rPr>
          <w:color w:val="000000" w:themeColor="text1"/>
          <w:sz w:val="22"/>
          <w:szCs w:val="22"/>
        </w:rPr>
        <w:t>K</w:t>
      </w:r>
      <w:r w:rsidRPr="00AC3CE2">
        <w:rPr>
          <w:color w:val="000000" w:themeColor="text1"/>
          <w:sz w:val="22"/>
          <w:szCs w:val="22"/>
        </w:rPr>
        <w:t xml:space="preserve"> pottery study and re-excavation of the kiln, Spring-Summer 2007. </w:t>
      </w:r>
    </w:p>
    <w:p w14:paraId="4E095A20" w14:textId="77777777" w:rsidR="009C7A27" w:rsidRPr="00AC3CE2" w:rsidRDefault="001440DE" w:rsidP="0013777B">
      <w:pPr>
        <w:pStyle w:val="NoSpacing"/>
        <w:spacing w:line="238" w:lineRule="auto"/>
        <w:ind w:left="1440" w:right="50" w:hanging="1440"/>
        <w:rPr>
          <w:color w:val="000000" w:themeColor="text1"/>
          <w:sz w:val="22"/>
          <w:szCs w:val="22"/>
        </w:rPr>
      </w:pPr>
      <w:r w:rsidRPr="00AC3CE2">
        <w:rPr>
          <w:color w:val="000000" w:themeColor="text1"/>
          <w:sz w:val="22"/>
          <w:szCs w:val="22"/>
        </w:rPr>
        <w:t xml:space="preserve">2006 </w:t>
      </w:r>
      <w:r w:rsidRPr="00AC3CE2">
        <w:rPr>
          <w:color w:val="000000" w:themeColor="text1"/>
          <w:sz w:val="22"/>
          <w:szCs w:val="22"/>
        </w:rPr>
        <w:tab/>
        <w:t>H</w:t>
      </w:r>
      <w:r w:rsidR="005967C0" w:rsidRPr="00AC3CE2">
        <w:rPr>
          <w:color w:val="000000" w:themeColor="text1"/>
          <w:sz w:val="22"/>
          <w:szCs w:val="22"/>
        </w:rPr>
        <w:t>K</w:t>
      </w:r>
      <w:r w:rsidRPr="00AC3CE2">
        <w:rPr>
          <w:color w:val="000000" w:themeColor="text1"/>
          <w:sz w:val="22"/>
          <w:szCs w:val="22"/>
        </w:rPr>
        <w:t xml:space="preserve"> pottery analysis using X-ray fluorescence, with M. Morgenstein and M. Johnson (University of Berkeley), Spring 2006.  </w:t>
      </w:r>
    </w:p>
    <w:p w14:paraId="57D36673" w14:textId="77777777" w:rsidR="009C7A27" w:rsidRPr="00AC3CE2" w:rsidRDefault="001440DE" w:rsidP="0013777B">
      <w:pPr>
        <w:pStyle w:val="NoSpacing"/>
        <w:spacing w:line="238" w:lineRule="auto"/>
        <w:ind w:right="50"/>
        <w:rPr>
          <w:color w:val="000000" w:themeColor="text1"/>
          <w:sz w:val="22"/>
          <w:szCs w:val="22"/>
        </w:rPr>
      </w:pPr>
      <w:r w:rsidRPr="00AC3CE2">
        <w:rPr>
          <w:color w:val="000000" w:themeColor="text1"/>
          <w:sz w:val="22"/>
          <w:szCs w:val="22"/>
        </w:rPr>
        <w:t xml:space="preserve">2005 </w:t>
      </w:r>
      <w:r w:rsidRPr="00AC3CE2">
        <w:rPr>
          <w:color w:val="000000" w:themeColor="text1"/>
          <w:sz w:val="22"/>
          <w:szCs w:val="22"/>
        </w:rPr>
        <w:tab/>
      </w:r>
      <w:r w:rsidR="005967C0" w:rsidRPr="00AC3CE2">
        <w:rPr>
          <w:color w:val="000000" w:themeColor="text1"/>
          <w:sz w:val="22"/>
          <w:szCs w:val="22"/>
        </w:rPr>
        <w:tab/>
      </w:r>
      <w:r w:rsidRPr="00AC3CE2">
        <w:rPr>
          <w:color w:val="000000" w:themeColor="text1"/>
          <w:sz w:val="22"/>
          <w:szCs w:val="22"/>
        </w:rPr>
        <w:t>H</w:t>
      </w:r>
      <w:r w:rsidR="005967C0" w:rsidRPr="00AC3CE2">
        <w:rPr>
          <w:color w:val="000000" w:themeColor="text1"/>
          <w:sz w:val="22"/>
          <w:szCs w:val="22"/>
        </w:rPr>
        <w:t>K</w:t>
      </w:r>
      <w:r w:rsidRPr="00AC3CE2">
        <w:rPr>
          <w:color w:val="000000" w:themeColor="text1"/>
          <w:sz w:val="22"/>
          <w:szCs w:val="22"/>
        </w:rPr>
        <w:t xml:space="preserve"> study seasons, Spring and Fall (pottery).  </w:t>
      </w:r>
    </w:p>
    <w:p w14:paraId="640E2809" w14:textId="77777777" w:rsidR="009C7A27" w:rsidRPr="00671A18" w:rsidRDefault="001440DE" w:rsidP="0013777B">
      <w:pPr>
        <w:pStyle w:val="NoSpacing"/>
        <w:spacing w:line="238" w:lineRule="auto"/>
        <w:ind w:right="50"/>
        <w:rPr>
          <w:color w:val="000000" w:themeColor="text1"/>
          <w:sz w:val="22"/>
          <w:szCs w:val="22"/>
        </w:rPr>
      </w:pPr>
      <w:r w:rsidRPr="00AC3CE2">
        <w:rPr>
          <w:color w:val="000000" w:themeColor="text1"/>
          <w:sz w:val="22"/>
          <w:szCs w:val="22"/>
        </w:rPr>
        <w:t xml:space="preserve">2004 </w:t>
      </w:r>
      <w:r w:rsidRPr="00AC3CE2">
        <w:rPr>
          <w:color w:val="000000" w:themeColor="text1"/>
          <w:sz w:val="22"/>
          <w:szCs w:val="22"/>
        </w:rPr>
        <w:tab/>
      </w:r>
      <w:r w:rsidR="005967C0" w:rsidRPr="00AC3CE2">
        <w:rPr>
          <w:color w:val="000000" w:themeColor="text1"/>
          <w:sz w:val="22"/>
          <w:szCs w:val="22"/>
        </w:rPr>
        <w:tab/>
      </w:r>
      <w:r w:rsidRPr="00AC3CE2">
        <w:rPr>
          <w:color w:val="000000" w:themeColor="text1"/>
          <w:sz w:val="22"/>
          <w:szCs w:val="22"/>
        </w:rPr>
        <w:t>H</w:t>
      </w:r>
      <w:r w:rsidR="005967C0" w:rsidRPr="00AC3CE2">
        <w:rPr>
          <w:color w:val="000000" w:themeColor="text1"/>
          <w:sz w:val="22"/>
          <w:szCs w:val="22"/>
        </w:rPr>
        <w:t>K</w:t>
      </w:r>
      <w:r w:rsidRPr="00AC3CE2">
        <w:rPr>
          <w:color w:val="000000" w:themeColor="text1"/>
          <w:sz w:val="22"/>
          <w:szCs w:val="22"/>
        </w:rPr>
        <w:t xml:space="preserve"> study season (small artifacts, frescoes, faunal/floral remains).</w:t>
      </w:r>
      <w:r w:rsidRPr="00671A18">
        <w:rPr>
          <w:color w:val="000000" w:themeColor="text1"/>
          <w:sz w:val="22"/>
          <w:szCs w:val="22"/>
        </w:rPr>
        <w:t xml:space="preserve">  </w:t>
      </w:r>
    </w:p>
    <w:p w14:paraId="0E22CE72" w14:textId="77777777" w:rsidR="009C7A27" w:rsidRPr="00671A18" w:rsidRDefault="001440DE" w:rsidP="0013777B">
      <w:pPr>
        <w:pStyle w:val="NoSpacing"/>
        <w:spacing w:line="238" w:lineRule="auto"/>
        <w:ind w:right="50"/>
        <w:rPr>
          <w:color w:val="000000" w:themeColor="text1"/>
          <w:sz w:val="22"/>
          <w:szCs w:val="22"/>
        </w:rPr>
      </w:pPr>
      <w:r w:rsidRPr="00671A18">
        <w:rPr>
          <w:color w:val="000000" w:themeColor="text1"/>
          <w:sz w:val="22"/>
          <w:szCs w:val="22"/>
        </w:rPr>
        <w:t xml:space="preserve">2002 </w:t>
      </w:r>
      <w:r w:rsidRPr="00671A18">
        <w:rPr>
          <w:color w:val="000000" w:themeColor="text1"/>
          <w:sz w:val="22"/>
          <w:szCs w:val="22"/>
        </w:rPr>
        <w:tab/>
      </w:r>
      <w:r w:rsidR="005967C0" w:rsidRPr="00671A18">
        <w:rPr>
          <w:color w:val="000000" w:themeColor="text1"/>
          <w:sz w:val="22"/>
          <w:szCs w:val="22"/>
        </w:rPr>
        <w:tab/>
      </w:r>
      <w:r w:rsidRPr="00671A18">
        <w:rPr>
          <w:color w:val="000000" w:themeColor="text1"/>
          <w:sz w:val="22"/>
          <w:szCs w:val="22"/>
        </w:rPr>
        <w:t>H</w:t>
      </w:r>
      <w:r w:rsidR="005967C0" w:rsidRPr="00671A18">
        <w:rPr>
          <w:color w:val="000000" w:themeColor="text1"/>
          <w:sz w:val="22"/>
          <w:szCs w:val="22"/>
        </w:rPr>
        <w:t>K</w:t>
      </w:r>
      <w:r w:rsidRPr="00671A18">
        <w:rPr>
          <w:color w:val="000000" w:themeColor="text1"/>
          <w:sz w:val="22"/>
          <w:szCs w:val="22"/>
        </w:rPr>
        <w:t xml:space="preserve"> study season (pottery, </w:t>
      </w:r>
      <w:r w:rsidR="005F0F4D" w:rsidRPr="00671A18">
        <w:rPr>
          <w:color w:val="000000" w:themeColor="text1"/>
          <w:sz w:val="22"/>
          <w:szCs w:val="22"/>
        </w:rPr>
        <w:t>archival</w:t>
      </w:r>
      <w:r w:rsidRPr="00671A18">
        <w:rPr>
          <w:color w:val="000000" w:themeColor="text1"/>
          <w:sz w:val="22"/>
          <w:szCs w:val="22"/>
        </w:rPr>
        <w:t xml:space="preserve"> work).  </w:t>
      </w:r>
    </w:p>
    <w:p w14:paraId="6856917A" w14:textId="77777777" w:rsidR="009C7A27" w:rsidRPr="00671A18" w:rsidRDefault="001440DE" w:rsidP="0013777B">
      <w:pPr>
        <w:pStyle w:val="NoSpacing"/>
        <w:spacing w:line="238" w:lineRule="auto"/>
        <w:ind w:right="50"/>
        <w:rPr>
          <w:color w:val="000000" w:themeColor="text1"/>
          <w:sz w:val="22"/>
          <w:szCs w:val="22"/>
        </w:rPr>
      </w:pPr>
      <w:r w:rsidRPr="00671A18">
        <w:rPr>
          <w:color w:val="000000" w:themeColor="text1"/>
          <w:sz w:val="22"/>
          <w:szCs w:val="22"/>
        </w:rPr>
        <w:t xml:space="preserve">2001 </w:t>
      </w:r>
      <w:r w:rsidRPr="00671A18">
        <w:rPr>
          <w:color w:val="000000" w:themeColor="text1"/>
          <w:sz w:val="22"/>
          <w:szCs w:val="22"/>
        </w:rPr>
        <w:tab/>
      </w:r>
      <w:r w:rsidR="005967C0" w:rsidRPr="00671A18">
        <w:rPr>
          <w:color w:val="000000" w:themeColor="text1"/>
          <w:sz w:val="22"/>
          <w:szCs w:val="22"/>
        </w:rPr>
        <w:tab/>
      </w:r>
      <w:r w:rsidRPr="00671A18">
        <w:rPr>
          <w:color w:val="000000" w:themeColor="text1"/>
          <w:sz w:val="22"/>
          <w:szCs w:val="22"/>
        </w:rPr>
        <w:t>H</w:t>
      </w:r>
      <w:r w:rsidR="005967C0" w:rsidRPr="00671A18">
        <w:rPr>
          <w:color w:val="000000" w:themeColor="text1"/>
          <w:sz w:val="22"/>
          <w:szCs w:val="22"/>
        </w:rPr>
        <w:t>K</w:t>
      </w:r>
      <w:r w:rsidRPr="00671A18">
        <w:rPr>
          <w:color w:val="000000" w:themeColor="text1"/>
          <w:sz w:val="22"/>
          <w:szCs w:val="22"/>
        </w:rPr>
        <w:t xml:space="preserve"> study season (workshop material). </w:t>
      </w:r>
    </w:p>
    <w:p w14:paraId="5C17D9A6" w14:textId="77777777" w:rsidR="009C7A27" w:rsidRPr="007363B1" w:rsidRDefault="001440DE" w:rsidP="0013777B">
      <w:pPr>
        <w:pStyle w:val="NoSpacing"/>
        <w:spacing w:line="238" w:lineRule="auto"/>
        <w:ind w:left="1440" w:right="50"/>
        <w:rPr>
          <w:color w:val="000000" w:themeColor="text1"/>
          <w:sz w:val="22"/>
          <w:szCs w:val="22"/>
        </w:rPr>
      </w:pPr>
      <w:r w:rsidRPr="007363B1">
        <w:rPr>
          <w:color w:val="000000" w:themeColor="text1"/>
          <w:sz w:val="22"/>
          <w:szCs w:val="22"/>
        </w:rPr>
        <w:t xml:space="preserve">Heidelberg excavations, Unterburg area of the Tiryns citadel, Peloponnese (with the German Archaeological Institute and Prof. J. Maran’s team). </w:t>
      </w:r>
    </w:p>
    <w:p w14:paraId="1A059777" w14:textId="77777777" w:rsidR="009C7A27" w:rsidRPr="007363B1" w:rsidRDefault="001440DE" w:rsidP="0013777B">
      <w:pPr>
        <w:pStyle w:val="NoSpacing"/>
        <w:spacing w:line="238" w:lineRule="auto"/>
        <w:ind w:right="50"/>
        <w:rPr>
          <w:color w:val="000000" w:themeColor="text1"/>
          <w:sz w:val="22"/>
          <w:szCs w:val="22"/>
        </w:rPr>
      </w:pPr>
      <w:r w:rsidRPr="007363B1">
        <w:rPr>
          <w:color w:val="000000" w:themeColor="text1"/>
          <w:sz w:val="22"/>
          <w:szCs w:val="22"/>
        </w:rPr>
        <w:t xml:space="preserve">2000 </w:t>
      </w:r>
      <w:r w:rsidRPr="007363B1">
        <w:rPr>
          <w:color w:val="000000" w:themeColor="text1"/>
          <w:sz w:val="22"/>
          <w:szCs w:val="22"/>
        </w:rPr>
        <w:tab/>
      </w:r>
      <w:r w:rsidR="005967C0" w:rsidRPr="007363B1">
        <w:rPr>
          <w:color w:val="000000" w:themeColor="text1"/>
          <w:sz w:val="22"/>
          <w:szCs w:val="22"/>
        </w:rPr>
        <w:tab/>
      </w:r>
      <w:r w:rsidRPr="007363B1">
        <w:rPr>
          <w:color w:val="000000" w:themeColor="text1"/>
          <w:sz w:val="22"/>
          <w:szCs w:val="22"/>
        </w:rPr>
        <w:t>H</w:t>
      </w:r>
      <w:r w:rsidR="005967C0" w:rsidRPr="007363B1">
        <w:rPr>
          <w:color w:val="000000" w:themeColor="text1"/>
          <w:sz w:val="22"/>
          <w:szCs w:val="22"/>
        </w:rPr>
        <w:t>K</w:t>
      </w:r>
      <w:r w:rsidRPr="007363B1">
        <w:rPr>
          <w:color w:val="000000" w:themeColor="text1"/>
          <w:sz w:val="22"/>
          <w:szCs w:val="22"/>
        </w:rPr>
        <w:t xml:space="preserve"> study season (pottery). </w:t>
      </w:r>
    </w:p>
    <w:p w14:paraId="639061C2" w14:textId="77777777" w:rsidR="009C7A27" w:rsidRPr="007363B1" w:rsidRDefault="001440DE" w:rsidP="0013777B">
      <w:pPr>
        <w:pStyle w:val="NoSpacing"/>
        <w:spacing w:line="238" w:lineRule="auto"/>
        <w:ind w:right="50"/>
        <w:rPr>
          <w:color w:val="000000" w:themeColor="text1"/>
          <w:sz w:val="22"/>
          <w:szCs w:val="22"/>
        </w:rPr>
      </w:pPr>
      <w:r w:rsidRPr="007363B1">
        <w:rPr>
          <w:color w:val="000000" w:themeColor="text1"/>
          <w:sz w:val="22"/>
          <w:szCs w:val="22"/>
        </w:rPr>
        <w:t xml:space="preserve">1999 </w:t>
      </w:r>
      <w:r w:rsidRPr="007363B1">
        <w:rPr>
          <w:color w:val="000000" w:themeColor="text1"/>
          <w:sz w:val="22"/>
          <w:szCs w:val="22"/>
        </w:rPr>
        <w:tab/>
      </w:r>
      <w:r w:rsidR="005967C0" w:rsidRPr="007363B1">
        <w:rPr>
          <w:color w:val="000000" w:themeColor="text1"/>
          <w:sz w:val="22"/>
          <w:szCs w:val="22"/>
        </w:rPr>
        <w:tab/>
      </w:r>
      <w:r w:rsidRPr="007363B1">
        <w:rPr>
          <w:color w:val="000000" w:themeColor="text1"/>
          <w:sz w:val="22"/>
          <w:szCs w:val="22"/>
        </w:rPr>
        <w:t>H</w:t>
      </w:r>
      <w:r w:rsidR="005967C0" w:rsidRPr="007363B1">
        <w:rPr>
          <w:color w:val="000000" w:themeColor="text1"/>
          <w:sz w:val="22"/>
          <w:szCs w:val="22"/>
        </w:rPr>
        <w:t>K</w:t>
      </w:r>
      <w:r w:rsidRPr="007363B1">
        <w:rPr>
          <w:color w:val="000000" w:themeColor="text1"/>
          <w:sz w:val="22"/>
          <w:szCs w:val="22"/>
        </w:rPr>
        <w:t xml:space="preserve"> study season (pottery). </w:t>
      </w:r>
    </w:p>
    <w:p w14:paraId="35032BCA" w14:textId="77777777" w:rsidR="009C7A27" w:rsidRPr="007363B1" w:rsidRDefault="001440DE" w:rsidP="0013777B">
      <w:pPr>
        <w:pStyle w:val="NoSpacing"/>
        <w:spacing w:line="238" w:lineRule="auto"/>
        <w:ind w:left="1440" w:right="50" w:hanging="1440"/>
        <w:rPr>
          <w:color w:val="000000" w:themeColor="text1"/>
          <w:sz w:val="22"/>
          <w:szCs w:val="22"/>
        </w:rPr>
      </w:pPr>
      <w:r w:rsidRPr="007363B1">
        <w:rPr>
          <w:color w:val="000000" w:themeColor="text1"/>
          <w:sz w:val="22"/>
          <w:szCs w:val="22"/>
        </w:rPr>
        <w:t xml:space="preserve">1998 </w:t>
      </w:r>
      <w:r w:rsidRPr="007363B1">
        <w:rPr>
          <w:color w:val="000000" w:themeColor="text1"/>
          <w:sz w:val="22"/>
          <w:szCs w:val="22"/>
        </w:rPr>
        <w:tab/>
        <w:t>H</w:t>
      </w:r>
      <w:r w:rsidR="005967C0" w:rsidRPr="007363B1">
        <w:rPr>
          <w:color w:val="000000" w:themeColor="text1"/>
          <w:sz w:val="22"/>
          <w:szCs w:val="22"/>
        </w:rPr>
        <w:t>K</w:t>
      </w:r>
      <w:r w:rsidRPr="007363B1">
        <w:rPr>
          <w:color w:val="000000" w:themeColor="text1"/>
          <w:sz w:val="22"/>
          <w:szCs w:val="22"/>
        </w:rPr>
        <w:t xml:space="preserve"> re-excavation (on behalf of the Archaeological Service) and architectural study.  </w:t>
      </w:r>
    </w:p>
    <w:p w14:paraId="55B3B5D4" w14:textId="77777777" w:rsidR="009C7A27" w:rsidRPr="007363B1" w:rsidRDefault="001440DE" w:rsidP="0013777B">
      <w:pPr>
        <w:pStyle w:val="NoSpacing"/>
        <w:spacing w:line="238" w:lineRule="auto"/>
        <w:ind w:left="1440" w:right="50" w:hanging="1440"/>
        <w:rPr>
          <w:color w:val="000000" w:themeColor="text1"/>
          <w:sz w:val="22"/>
          <w:szCs w:val="22"/>
        </w:rPr>
      </w:pPr>
      <w:r w:rsidRPr="007363B1">
        <w:rPr>
          <w:color w:val="000000" w:themeColor="text1"/>
          <w:sz w:val="22"/>
          <w:szCs w:val="22"/>
        </w:rPr>
        <w:t>199</w:t>
      </w:r>
      <w:r w:rsidR="008D2FF3" w:rsidRPr="007363B1">
        <w:rPr>
          <w:color w:val="000000" w:themeColor="text1"/>
          <w:sz w:val="22"/>
          <w:szCs w:val="22"/>
        </w:rPr>
        <w:t>6-</w:t>
      </w:r>
      <w:r w:rsidRPr="007363B1">
        <w:rPr>
          <w:color w:val="000000" w:themeColor="text1"/>
          <w:sz w:val="22"/>
          <w:szCs w:val="22"/>
        </w:rPr>
        <w:t xml:space="preserve">7 </w:t>
      </w:r>
      <w:r w:rsidRPr="007363B1">
        <w:rPr>
          <w:color w:val="000000" w:themeColor="text1"/>
          <w:sz w:val="22"/>
          <w:szCs w:val="22"/>
        </w:rPr>
        <w:tab/>
        <w:t xml:space="preserve">Treasury Room excavation, Thebes (as an employee of the Archaeological Service).  </w:t>
      </w:r>
    </w:p>
    <w:p w14:paraId="6A5370DC" w14:textId="77777777" w:rsidR="009C7A27" w:rsidRPr="007363B1" w:rsidRDefault="001440DE" w:rsidP="0013777B">
      <w:pPr>
        <w:pStyle w:val="NoSpacing"/>
        <w:spacing w:line="238" w:lineRule="auto"/>
        <w:ind w:left="1440" w:right="50" w:hanging="1440"/>
        <w:rPr>
          <w:color w:val="000000" w:themeColor="text1"/>
          <w:sz w:val="22"/>
          <w:szCs w:val="22"/>
        </w:rPr>
      </w:pPr>
      <w:r w:rsidRPr="007363B1">
        <w:rPr>
          <w:color w:val="000000" w:themeColor="text1"/>
          <w:sz w:val="22"/>
          <w:szCs w:val="22"/>
        </w:rPr>
        <w:t xml:space="preserve">1996 </w:t>
      </w:r>
      <w:r w:rsidRPr="007363B1">
        <w:rPr>
          <w:color w:val="000000" w:themeColor="text1"/>
          <w:sz w:val="22"/>
          <w:szCs w:val="22"/>
        </w:rPr>
        <w:tab/>
        <w:t xml:space="preserve">Quartier Mu (workshop district) study season, Malia, Crete (with the French School of Archaeology and A. Farnoux’s team). </w:t>
      </w:r>
    </w:p>
    <w:p w14:paraId="1E1DA8E0" w14:textId="77777777" w:rsidR="009C7A27" w:rsidRPr="007363B1" w:rsidRDefault="001440DE" w:rsidP="0013777B">
      <w:pPr>
        <w:pStyle w:val="NoSpacing"/>
        <w:spacing w:line="238" w:lineRule="auto"/>
        <w:ind w:right="50"/>
        <w:rPr>
          <w:color w:val="000000" w:themeColor="text1"/>
          <w:sz w:val="22"/>
          <w:szCs w:val="22"/>
        </w:rPr>
      </w:pPr>
      <w:r w:rsidRPr="007363B1">
        <w:rPr>
          <w:color w:val="000000" w:themeColor="text1"/>
          <w:sz w:val="22"/>
          <w:szCs w:val="22"/>
        </w:rPr>
        <w:t xml:space="preserve">1995  </w:t>
      </w:r>
      <w:r w:rsidR="005967C0" w:rsidRPr="007363B1">
        <w:rPr>
          <w:color w:val="000000" w:themeColor="text1"/>
          <w:sz w:val="22"/>
          <w:szCs w:val="22"/>
        </w:rPr>
        <w:tab/>
      </w:r>
      <w:r w:rsidRPr="007363B1">
        <w:rPr>
          <w:color w:val="000000" w:themeColor="text1"/>
          <w:sz w:val="22"/>
          <w:szCs w:val="22"/>
        </w:rPr>
        <w:tab/>
        <w:t xml:space="preserve">Piraeus Agora excavation (as an employee of the Archaeological Service).  </w:t>
      </w:r>
    </w:p>
    <w:p w14:paraId="72E46400" w14:textId="77777777" w:rsidR="009C7A27" w:rsidRPr="007363B1" w:rsidRDefault="001440DE" w:rsidP="0013777B">
      <w:pPr>
        <w:pStyle w:val="NoSpacing"/>
        <w:spacing w:line="238" w:lineRule="auto"/>
        <w:ind w:right="50"/>
        <w:rPr>
          <w:color w:val="000000" w:themeColor="text1"/>
          <w:sz w:val="22"/>
          <w:szCs w:val="22"/>
        </w:rPr>
      </w:pPr>
      <w:r w:rsidRPr="007363B1">
        <w:rPr>
          <w:color w:val="000000" w:themeColor="text1"/>
          <w:sz w:val="22"/>
          <w:szCs w:val="22"/>
        </w:rPr>
        <w:t xml:space="preserve"> </w:t>
      </w:r>
      <w:r w:rsidRPr="007363B1">
        <w:rPr>
          <w:color w:val="000000" w:themeColor="text1"/>
          <w:sz w:val="22"/>
          <w:szCs w:val="22"/>
        </w:rPr>
        <w:tab/>
      </w:r>
      <w:r w:rsidR="005967C0" w:rsidRPr="007363B1">
        <w:rPr>
          <w:color w:val="000000" w:themeColor="text1"/>
          <w:sz w:val="22"/>
          <w:szCs w:val="22"/>
        </w:rPr>
        <w:tab/>
      </w:r>
      <w:r w:rsidRPr="007363B1">
        <w:rPr>
          <w:color w:val="000000" w:themeColor="text1"/>
          <w:sz w:val="22"/>
          <w:szCs w:val="22"/>
        </w:rPr>
        <w:t xml:space="preserve">Zominthos homestead excavation, Crete (Y. Sakellarakis’ team). </w:t>
      </w:r>
    </w:p>
    <w:p w14:paraId="3EDD50E8" w14:textId="77777777" w:rsidR="009C7A27" w:rsidRPr="007363B1" w:rsidRDefault="001440DE" w:rsidP="0013777B">
      <w:pPr>
        <w:pStyle w:val="NoSpacing"/>
        <w:spacing w:line="238" w:lineRule="auto"/>
        <w:ind w:left="1440" w:right="50" w:hanging="1440"/>
        <w:rPr>
          <w:color w:val="000000" w:themeColor="text1"/>
          <w:sz w:val="22"/>
          <w:szCs w:val="22"/>
        </w:rPr>
      </w:pPr>
      <w:r w:rsidRPr="007363B1">
        <w:rPr>
          <w:color w:val="000000" w:themeColor="text1"/>
          <w:sz w:val="22"/>
          <w:szCs w:val="22"/>
        </w:rPr>
        <w:t xml:space="preserve">1994 </w:t>
      </w:r>
      <w:r w:rsidRPr="007363B1">
        <w:rPr>
          <w:color w:val="000000" w:themeColor="text1"/>
          <w:sz w:val="22"/>
          <w:szCs w:val="22"/>
        </w:rPr>
        <w:tab/>
        <w:t xml:space="preserve">Akrotiri, Thera/Santorini settlement excavation (with Athens University and Prof. C. Doumas’ team). </w:t>
      </w:r>
    </w:p>
    <w:p w14:paraId="4B75A654" w14:textId="77777777" w:rsidR="009C7A27" w:rsidRPr="007363B1" w:rsidRDefault="001440DE" w:rsidP="0013777B">
      <w:pPr>
        <w:pStyle w:val="NoSpacing"/>
        <w:spacing w:line="238" w:lineRule="auto"/>
        <w:ind w:right="50"/>
        <w:rPr>
          <w:color w:val="000000" w:themeColor="text1"/>
          <w:sz w:val="22"/>
          <w:szCs w:val="22"/>
        </w:rPr>
      </w:pPr>
      <w:r w:rsidRPr="007363B1">
        <w:rPr>
          <w:color w:val="000000" w:themeColor="text1"/>
          <w:sz w:val="22"/>
          <w:szCs w:val="22"/>
        </w:rPr>
        <w:t xml:space="preserve"> </w:t>
      </w:r>
      <w:r w:rsidRPr="007363B1">
        <w:rPr>
          <w:color w:val="000000" w:themeColor="text1"/>
          <w:sz w:val="22"/>
          <w:szCs w:val="22"/>
        </w:rPr>
        <w:tab/>
      </w:r>
      <w:r w:rsidR="005967C0" w:rsidRPr="007363B1">
        <w:rPr>
          <w:color w:val="000000" w:themeColor="text1"/>
          <w:sz w:val="22"/>
          <w:szCs w:val="22"/>
        </w:rPr>
        <w:tab/>
      </w:r>
      <w:r w:rsidRPr="007363B1">
        <w:rPr>
          <w:color w:val="000000" w:themeColor="text1"/>
          <w:sz w:val="22"/>
          <w:szCs w:val="22"/>
        </w:rPr>
        <w:t xml:space="preserve">Traostalos peak sanctuary, Crete (S. Chryssoulaki’s team).  </w:t>
      </w:r>
    </w:p>
    <w:p w14:paraId="7B7ABA61" w14:textId="77777777" w:rsidR="009C7A27" w:rsidRPr="007363B1" w:rsidRDefault="00BB2292" w:rsidP="0013777B">
      <w:pPr>
        <w:pStyle w:val="NoSpacing"/>
        <w:spacing w:line="238" w:lineRule="auto"/>
        <w:ind w:right="50"/>
        <w:rPr>
          <w:color w:val="000000" w:themeColor="text1"/>
          <w:sz w:val="22"/>
          <w:szCs w:val="22"/>
        </w:rPr>
      </w:pPr>
      <w:r w:rsidRPr="007363B1">
        <w:rPr>
          <w:color w:val="000000" w:themeColor="text1"/>
          <w:sz w:val="22"/>
          <w:szCs w:val="22"/>
        </w:rPr>
        <w:t>1993</w:t>
      </w:r>
      <w:r w:rsidR="001440DE" w:rsidRPr="007363B1">
        <w:rPr>
          <w:color w:val="000000" w:themeColor="text1"/>
          <w:sz w:val="22"/>
          <w:szCs w:val="22"/>
        </w:rPr>
        <w:t xml:space="preserve"> </w:t>
      </w:r>
      <w:r w:rsidRPr="007363B1">
        <w:rPr>
          <w:color w:val="000000" w:themeColor="text1"/>
          <w:sz w:val="22"/>
          <w:szCs w:val="22"/>
        </w:rPr>
        <w:tab/>
      </w:r>
      <w:r w:rsidR="001440DE" w:rsidRPr="007363B1">
        <w:rPr>
          <w:color w:val="000000" w:themeColor="text1"/>
          <w:sz w:val="22"/>
          <w:szCs w:val="22"/>
        </w:rPr>
        <w:tab/>
        <w:t xml:space="preserve">Kythera peak sanctuary study season (Y. Sakellarakis’ team). </w:t>
      </w:r>
    </w:p>
    <w:p w14:paraId="2E4D2196" w14:textId="77777777" w:rsidR="009C7A27" w:rsidRPr="00671A18" w:rsidRDefault="001440DE" w:rsidP="00671A18">
      <w:pPr>
        <w:pStyle w:val="Heading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363B1">
        <w:rPr>
          <w:rFonts w:ascii="Times New Roman" w:hAnsi="Times New Roman" w:cs="Times New Roman"/>
          <w:color w:val="000000" w:themeColor="text1"/>
          <w:sz w:val="22"/>
          <w:szCs w:val="22"/>
        </w:rPr>
        <w:t>Affiliations and memberships</w:t>
      </w:r>
      <w:r w:rsidRPr="00671A1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14:paraId="600E4531" w14:textId="77777777" w:rsidR="009C7A27" w:rsidRPr="00671A18" w:rsidRDefault="009C7A27" w:rsidP="00511BC8">
      <w:pPr>
        <w:pStyle w:val="WW-Default"/>
        <w:ind w:left="720" w:right="50" w:hanging="720"/>
        <w:rPr>
          <w:color w:val="000000" w:themeColor="text1"/>
          <w:sz w:val="22"/>
          <w:szCs w:val="22"/>
        </w:rPr>
      </w:pPr>
    </w:p>
    <w:p w14:paraId="1E815081" w14:textId="77777777" w:rsidR="004F20D4" w:rsidRDefault="004F20D4" w:rsidP="004F20D4">
      <w:pPr>
        <w:ind w:right="50"/>
        <w:rPr>
          <w:color w:val="000000" w:themeColor="text1"/>
          <w:sz w:val="22"/>
          <w:szCs w:val="22"/>
        </w:rPr>
      </w:pPr>
      <w:r w:rsidRPr="00671A18">
        <w:rPr>
          <w:color w:val="000000" w:themeColor="text1"/>
          <w:sz w:val="22"/>
          <w:szCs w:val="22"/>
        </w:rPr>
        <w:t>Prehistoric Society, UK (20</w:t>
      </w:r>
      <w:r w:rsidR="005B5947">
        <w:rPr>
          <w:color w:val="000000" w:themeColor="text1"/>
          <w:sz w:val="22"/>
          <w:szCs w:val="22"/>
        </w:rPr>
        <w:t>19</w:t>
      </w:r>
      <w:r w:rsidRPr="00671A18">
        <w:rPr>
          <w:color w:val="000000" w:themeColor="text1"/>
          <w:sz w:val="22"/>
          <w:szCs w:val="22"/>
        </w:rPr>
        <w:t>-).</w:t>
      </w:r>
    </w:p>
    <w:p w14:paraId="61FA2753" w14:textId="77777777" w:rsidR="000A3A9B" w:rsidRPr="00671A18" w:rsidRDefault="000A3A9B" w:rsidP="004F20D4">
      <w:pPr>
        <w:ind w:right="5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American Association of University Professors (2020-)</w:t>
      </w:r>
      <w:r w:rsidR="006B6F27">
        <w:rPr>
          <w:color w:val="000000" w:themeColor="text1"/>
          <w:sz w:val="22"/>
          <w:szCs w:val="22"/>
        </w:rPr>
        <w:t>.</w:t>
      </w:r>
    </w:p>
    <w:p w14:paraId="54C37969" w14:textId="77777777" w:rsidR="006B6F27" w:rsidRDefault="006B6F27" w:rsidP="004F20D4">
      <w:pPr>
        <w:ind w:right="5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College Art Association (2018-).</w:t>
      </w:r>
    </w:p>
    <w:p w14:paraId="6A159E50" w14:textId="77777777" w:rsidR="004F20D4" w:rsidRPr="00671A18" w:rsidRDefault="004F20D4" w:rsidP="004F20D4">
      <w:pPr>
        <w:ind w:right="50"/>
        <w:rPr>
          <w:color w:val="000000" w:themeColor="text1"/>
          <w:sz w:val="22"/>
          <w:szCs w:val="22"/>
        </w:rPr>
      </w:pPr>
      <w:r w:rsidRPr="00671A18">
        <w:rPr>
          <w:color w:val="000000" w:themeColor="text1"/>
          <w:sz w:val="22"/>
          <w:szCs w:val="22"/>
        </w:rPr>
        <w:t xml:space="preserve">Archaeological Institute of America (2000-). </w:t>
      </w:r>
    </w:p>
    <w:p w14:paraId="5A6755DA" w14:textId="77777777" w:rsidR="004F20D4" w:rsidRPr="00671A18" w:rsidRDefault="004F20D4" w:rsidP="004F20D4">
      <w:pPr>
        <w:ind w:right="50"/>
        <w:rPr>
          <w:color w:val="000000" w:themeColor="text1"/>
          <w:sz w:val="22"/>
          <w:szCs w:val="22"/>
        </w:rPr>
      </w:pPr>
      <w:r w:rsidRPr="00671A18">
        <w:rPr>
          <w:color w:val="000000" w:themeColor="text1"/>
          <w:sz w:val="22"/>
          <w:szCs w:val="22"/>
        </w:rPr>
        <w:t xml:space="preserve">European Association of Archaeologists (1999-). </w:t>
      </w:r>
    </w:p>
    <w:p w14:paraId="49557086" w14:textId="77777777" w:rsidR="004F20D4" w:rsidRPr="00671A18" w:rsidRDefault="004F20D4" w:rsidP="004F20D4">
      <w:pPr>
        <w:ind w:right="50"/>
        <w:rPr>
          <w:color w:val="000000" w:themeColor="text1"/>
          <w:sz w:val="22"/>
          <w:szCs w:val="22"/>
        </w:rPr>
      </w:pPr>
      <w:r w:rsidRPr="00671A18">
        <w:rPr>
          <w:color w:val="000000" w:themeColor="text1"/>
          <w:sz w:val="22"/>
          <w:szCs w:val="22"/>
        </w:rPr>
        <w:t xml:space="preserve">American Philological Association (2000-). </w:t>
      </w:r>
    </w:p>
    <w:p w14:paraId="6DCAA6D5" w14:textId="77777777" w:rsidR="004F20D4" w:rsidRPr="00671A18" w:rsidRDefault="004F20D4" w:rsidP="004F20D4">
      <w:pPr>
        <w:ind w:right="50"/>
        <w:rPr>
          <w:color w:val="000000" w:themeColor="text1"/>
          <w:sz w:val="22"/>
          <w:szCs w:val="22"/>
        </w:rPr>
      </w:pPr>
      <w:r w:rsidRPr="00671A18">
        <w:rPr>
          <w:color w:val="000000" w:themeColor="text1"/>
          <w:sz w:val="22"/>
          <w:szCs w:val="22"/>
        </w:rPr>
        <w:t xml:space="preserve">Classical Association of Virginia (2005-). </w:t>
      </w:r>
    </w:p>
    <w:p w14:paraId="126F37A3" w14:textId="77777777" w:rsidR="004F20D4" w:rsidRPr="00671A18" w:rsidRDefault="004F20D4" w:rsidP="004F20D4">
      <w:pPr>
        <w:ind w:right="50"/>
        <w:rPr>
          <w:color w:val="000000" w:themeColor="text1"/>
          <w:sz w:val="22"/>
          <w:szCs w:val="22"/>
        </w:rPr>
      </w:pPr>
      <w:r w:rsidRPr="00671A18">
        <w:rPr>
          <w:color w:val="000000" w:themeColor="text1"/>
          <w:sz w:val="22"/>
          <w:szCs w:val="22"/>
        </w:rPr>
        <w:t xml:space="preserve">American Anthropological Association and Archaeology Division (2005-). </w:t>
      </w:r>
    </w:p>
    <w:p w14:paraId="4FB61E3D" w14:textId="77777777" w:rsidR="004F20D4" w:rsidRPr="00671A18" w:rsidRDefault="004F20D4" w:rsidP="004F20D4">
      <w:pPr>
        <w:ind w:right="50"/>
        <w:rPr>
          <w:color w:val="000000" w:themeColor="text1"/>
          <w:sz w:val="22"/>
          <w:szCs w:val="22"/>
        </w:rPr>
      </w:pPr>
      <w:r w:rsidRPr="00671A18">
        <w:rPr>
          <w:color w:val="000000" w:themeColor="text1"/>
          <w:sz w:val="22"/>
          <w:szCs w:val="22"/>
        </w:rPr>
        <w:t>Arch</w:t>
      </w:r>
      <w:r w:rsidR="005B5947">
        <w:rPr>
          <w:color w:val="000000" w:themeColor="text1"/>
          <w:sz w:val="22"/>
          <w:szCs w:val="22"/>
        </w:rPr>
        <w:t>aeological Institute of America</w:t>
      </w:r>
      <w:r w:rsidRPr="00671A18">
        <w:rPr>
          <w:color w:val="000000" w:themeColor="text1"/>
          <w:sz w:val="22"/>
          <w:szCs w:val="22"/>
        </w:rPr>
        <w:t xml:space="preserve"> (2005-). </w:t>
      </w:r>
    </w:p>
    <w:p w14:paraId="18B2E294" w14:textId="77777777" w:rsidR="004F20D4" w:rsidRPr="00671A18" w:rsidRDefault="004F20D4" w:rsidP="004F20D4">
      <w:pPr>
        <w:ind w:right="50"/>
        <w:rPr>
          <w:color w:val="000000" w:themeColor="text1"/>
          <w:sz w:val="22"/>
          <w:szCs w:val="22"/>
        </w:rPr>
      </w:pPr>
      <w:r w:rsidRPr="00671A18">
        <w:rPr>
          <w:color w:val="000000" w:themeColor="text1"/>
          <w:sz w:val="22"/>
          <w:szCs w:val="22"/>
        </w:rPr>
        <w:t>Oxford and Cambridge Society of Central and Southern Virginia (founding president, 2008-).</w:t>
      </w:r>
    </w:p>
    <w:p w14:paraId="21AB0822" w14:textId="77777777" w:rsidR="00D0461E" w:rsidRPr="008E047B" w:rsidRDefault="00D0461E" w:rsidP="00D0461E">
      <w:pPr>
        <w:pStyle w:val="Heading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E047B">
        <w:rPr>
          <w:rFonts w:ascii="Times New Roman" w:hAnsi="Times New Roman" w:cs="Times New Roman"/>
          <w:color w:val="000000" w:themeColor="text1"/>
          <w:sz w:val="22"/>
          <w:szCs w:val="22"/>
        </w:rPr>
        <w:t>Languages</w:t>
      </w:r>
    </w:p>
    <w:p w14:paraId="3963B4F4" w14:textId="77777777" w:rsidR="00D0461E" w:rsidRPr="008E047B" w:rsidRDefault="00D0461E" w:rsidP="00D0461E">
      <w:pPr>
        <w:rPr>
          <w:sz w:val="22"/>
          <w:szCs w:val="22"/>
        </w:rPr>
      </w:pPr>
    </w:p>
    <w:p w14:paraId="4121BBBF" w14:textId="77777777" w:rsidR="00D0461E" w:rsidRPr="008E047B" w:rsidRDefault="00D0461E" w:rsidP="00D0461E">
      <w:pPr>
        <w:rPr>
          <w:sz w:val="22"/>
          <w:szCs w:val="22"/>
        </w:rPr>
      </w:pPr>
      <w:r w:rsidRPr="008E047B">
        <w:rPr>
          <w:sz w:val="22"/>
          <w:szCs w:val="22"/>
        </w:rPr>
        <w:t>Greek (native), English (fluent), Italian (very good), German</w:t>
      </w:r>
      <w:r w:rsidR="0014444F">
        <w:rPr>
          <w:sz w:val="22"/>
          <w:szCs w:val="22"/>
        </w:rPr>
        <w:t xml:space="preserve"> (reading, basic speaking)</w:t>
      </w:r>
      <w:r w:rsidRPr="008E047B">
        <w:rPr>
          <w:sz w:val="22"/>
          <w:szCs w:val="22"/>
        </w:rPr>
        <w:t>, French, Spanish (reading)</w:t>
      </w:r>
      <w:r w:rsidR="007C3718" w:rsidRPr="008E047B">
        <w:rPr>
          <w:sz w:val="22"/>
          <w:szCs w:val="22"/>
        </w:rPr>
        <w:t>.</w:t>
      </w:r>
    </w:p>
    <w:p w14:paraId="32D211C9" w14:textId="77777777" w:rsidR="00D0461E" w:rsidRPr="008E047B" w:rsidRDefault="00D0461E" w:rsidP="00D0461E">
      <w:pPr>
        <w:rPr>
          <w:b/>
          <w:sz w:val="22"/>
          <w:szCs w:val="22"/>
        </w:rPr>
      </w:pPr>
      <w:r w:rsidRPr="008E047B">
        <w:rPr>
          <w:b/>
          <w:sz w:val="22"/>
          <w:szCs w:val="22"/>
        </w:rPr>
        <w:lastRenderedPageBreak/>
        <w:t>Computer languages and frameworks</w:t>
      </w:r>
    </w:p>
    <w:p w14:paraId="40010950" w14:textId="77777777" w:rsidR="00D0461E" w:rsidRPr="008E047B" w:rsidRDefault="00D0461E" w:rsidP="00D0461E">
      <w:pPr>
        <w:rPr>
          <w:b/>
          <w:sz w:val="22"/>
          <w:szCs w:val="22"/>
        </w:rPr>
      </w:pPr>
    </w:p>
    <w:p w14:paraId="02CF0BDF" w14:textId="77777777" w:rsidR="00D0461E" w:rsidRPr="008E047B" w:rsidRDefault="00D0461E" w:rsidP="00D0461E">
      <w:pPr>
        <w:rPr>
          <w:sz w:val="22"/>
          <w:szCs w:val="22"/>
        </w:rPr>
      </w:pPr>
      <w:r w:rsidRPr="008E047B">
        <w:rPr>
          <w:sz w:val="22"/>
          <w:szCs w:val="22"/>
        </w:rPr>
        <w:t>HTML, CSS, JavaScript, JQuery, Python, SQL</w:t>
      </w:r>
      <w:r w:rsidR="007C3718" w:rsidRPr="008E047B">
        <w:rPr>
          <w:sz w:val="22"/>
          <w:szCs w:val="22"/>
        </w:rPr>
        <w:t>.</w:t>
      </w:r>
    </w:p>
    <w:p w14:paraId="5C071A44" w14:textId="77777777" w:rsidR="00D0461E" w:rsidRPr="008E047B" w:rsidRDefault="003A6E67" w:rsidP="00D0461E">
      <w:pPr>
        <w:pStyle w:val="Heading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E047B">
        <w:rPr>
          <w:rFonts w:ascii="Times New Roman" w:hAnsi="Times New Roman" w:cs="Times New Roman"/>
          <w:color w:val="000000" w:themeColor="text1"/>
          <w:sz w:val="22"/>
          <w:szCs w:val="22"/>
        </w:rPr>
        <w:t>Specialty s</w:t>
      </w:r>
      <w:r w:rsidR="00D0461E" w:rsidRPr="008E047B">
        <w:rPr>
          <w:rFonts w:ascii="Times New Roman" w:hAnsi="Times New Roman" w:cs="Times New Roman"/>
          <w:color w:val="000000" w:themeColor="text1"/>
          <w:sz w:val="22"/>
          <w:szCs w:val="22"/>
        </w:rPr>
        <w:t>oftware literacies</w:t>
      </w:r>
      <w:r w:rsidRPr="008E047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7C3718" w:rsidRPr="008E047B">
        <w:rPr>
          <w:rFonts w:ascii="Times New Roman" w:hAnsi="Times New Roman" w:cs="Times New Roman"/>
          <w:color w:val="000000" w:themeColor="text1"/>
          <w:sz w:val="22"/>
          <w:szCs w:val="22"/>
        </w:rPr>
        <w:t>(besides standard Office p</w:t>
      </w:r>
      <w:r w:rsidR="001E1DEE">
        <w:rPr>
          <w:rFonts w:ascii="Times New Roman" w:hAnsi="Times New Roman" w:cs="Times New Roman"/>
          <w:color w:val="000000" w:themeColor="text1"/>
          <w:sz w:val="22"/>
          <w:szCs w:val="22"/>
        </w:rPr>
        <w:t>rograms</w:t>
      </w:r>
      <w:r w:rsidR="007C3718" w:rsidRPr="008E047B">
        <w:rPr>
          <w:rFonts w:ascii="Times New Roman" w:hAnsi="Times New Roman" w:cs="Times New Roman"/>
          <w:color w:val="000000" w:themeColor="text1"/>
          <w:sz w:val="22"/>
          <w:szCs w:val="22"/>
        </w:rPr>
        <w:t>)</w:t>
      </w:r>
    </w:p>
    <w:p w14:paraId="17877BA6" w14:textId="77777777" w:rsidR="00D0461E" w:rsidRPr="008E047B" w:rsidRDefault="00D0461E" w:rsidP="00D0461E">
      <w:pPr>
        <w:rPr>
          <w:sz w:val="22"/>
          <w:szCs w:val="22"/>
        </w:rPr>
      </w:pPr>
    </w:p>
    <w:p w14:paraId="439F4AB9" w14:textId="77777777" w:rsidR="00D24482" w:rsidRDefault="003A6E67" w:rsidP="00155F49">
      <w:pPr>
        <w:rPr>
          <w:sz w:val="22"/>
          <w:szCs w:val="22"/>
        </w:rPr>
      </w:pPr>
      <w:r w:rsidRPr="008E047B">
        <w:rPr>
          <w:sz w:val="22"/>
          <w:szCs w:val="22"/>
        </w:rPr>
        <w:t xml:space="preserve">ArcGIS, </w:t>
      </w:r>
      <w:r w:rsidR="00D0461E" w:rsidRPr="008E047B">
        <w:rPr>
          <w:sz w:val="22"/>
          <w:szCs w:val="22"/>
        </w:rPr>
        <w:t>ArcScene, Survey123</w:t>
      </w:r>
      <w:r w:rsidR="00D24482">
        <w:rPr>
          <w:sz w:val="22"/>
          <w:szCs w:val="22"/>
        </w:rPr>
        <w:t>, AGOL, AutoCad (GIS</w:t>
      </w:r>
      <w:r w:rsidR="00074F3A">
        <w:rPr>
          <w:sz w:val="22"/>
          <w:szCs w:val="22"/>
        </w:rPr>
        <w:t>, LIDAR</w:t>
      </w:r>
      <w:r w:rsidR="00D24482">
        <w:rPr>
          <w:sz w:val="22"/>
          <w:szCs w:val="22"/>
        </w:rPr>
        <w:t xml:space="preserve"> and CAD)</w:t>
      </w:r>
      <w:r w:rsidR="0049041C">
        <w:rPr>
          <w:sz w:val="22"/>
          <w:szCs w:val="22"/>
        </w:rPr>
        <w:t>.</w:t>
      </w:r>
    </w:p>
    <w:p w14:paraId="5102769E" w14:textId="77777777" w:rsidR="00D24482" w:rsidRDefault="003A6E67" w:rsidP="00155F49">
      <w:pPr>
        <w:rPr>
          <w:sz w:val="22"/>
          <w:szCs w:val="22"/>
        </w:rPr>
      </w:pPr>
      <w:r w:rsidRPr="008E047B">
        <w:rPr>
          <w:sz w:val="22"/>
          <w:szCs w:val="22"/>
        </w:rPr>
        <w:t>ENVI, ErdasImagine (remote sensing)</w:t>
      </w:r>
      <w:r w:rsidR="0049041C">
        <w:rPr>
          <w:sz w:val="22"/>
          <w:szCs w:val="22"/>
        </w:rPr>
        <w:t>.</w:t>
      </w:r>
    </w:p>
    <w:p w14:paraId="668D7C50" w14:textId="77777777" w:rsidR="00D24482" w:rsidRDefault="003A6E67" w:rsidP="00155F49">
      <w:pPr>
        <w:rPr>
          <w:sz w:val="22"/>
          <w:szCs w:val="22"/>
        </w:rPr>
      </w:pPr>
      <w:r w:rsidRPr="008E047B">
        <w:rPr>
          <w:sz w:val="22"/>
          <w:szCs w:val="22"/>
        </w:rPr>
        <w:t>AgiSoft photoscan (photogrammetry)</w:t>
      </w:r>
      <w:r w:rsidR="0049041C">
        <w:rPr>
          <w:sz w:val="22"/>
          <w:szCs w:val="22"/>
        </w:rPr>
        <w:t>.</w:t>
      </w:r>
    </w:p>
    <w:p w14:paraId="5CE6FF00" w14:textId="77777777" w:rsidR="00D24482" w:rsidRDefault="003A6E67" w:rsidP="00155F49">
      <w:pPr>
        <w:rPr>
          <w:sz w:val="22"/>
          <w:szCs w:val="22"/>
        </w:rPr>
      </w:pPr>
      <w:r w:rsidRPr="008E047B">
        <w:rPr>
          <w:sz w:val="22"/>
          <w:szCs w:val="22"/>
        </w:rPr>
        <w:t>SPSS (statistics)</w:t>
      </w:r>
      <w:r w:rsidR="0049041C">
        <w:rPr>
          <w:sz w:val="22"/>
          <w:szCs w:val="22"/>
        </w:rPr>
        <w:t>.</w:t>
      </w:r>
    </w:p>
    <w:p w14:paraId="24D17918" w14:textId="77777777" w:rsidR="00D24482" w:rsidRDefault="003A6E67" w:rsidP="00155F49">
      <w:pPr>
        <w:rPr>
          <w:sz w:val="22"/>
          <w:szCs w:val="22"/>
        </w:rPr>
      </w:pPr>
      <w:r w:rsidRPr="008E047B">
        <w:rPr>
          <w:sz w:val="22"/>
          <w:szCs w:val="22"/>
        </w:rPr>
        <w:t>Visual Studio Code, Git Bash, Node (coding)</w:t>
      </w:r>
      <w:r w:rsidR="0049041C">
        <w:rPr>
          <w:sz w:val="22"/>
          <w:szCs w:val="22"/>
        </w:rPr>
        <w:t>.</w:t>
      </w:r>
    </w:p>
    <w:p w14:paraId="131F5C3F" w14:textId="77777777" w:rsidR="00D24482" w:rsidRDefault="003A6E67" w:rsidP="00155F49">
      <w:pPr>
        <w:rPr>
          <w:sz w:val="22"/>
          <w:szCs w:val="22"/>
        </w:rPr>
      </w:pPr>
      <w:r w:rsidRPr="008E047B">
        <w:rPr>
          <w:sz w:val="22"/>
          <w:szCs w:val="22"/>
        </w:rPr>
        <w:t>Wondershare Filmora, Handbrake, Adobe Photoshop</w:t>
      </w:r>
      <w:r w:rsidR="00072DBF">
        <w:rPr>
          <w:sz w:val="22"/>
          <w:szCs w:val="22"/>
        </w:rPr>
        <w:t xml:space="preserve">, Hinderburg Journalist </w:t>
      </w:r>
      <w:r w:rsidRPr="008E047B">
        <w:rPr>
          <w:sz w:val="22"/>
          <w:szCs w:val="22"/>
        </w:rPr>
        <w:t>(</w:t>
      </w:r>
      <w:r w:rsidR="00155F49" w:rsidRPr="008E047B">
        <w:rPr>
          <w:sz w:val="22"/>
          <w:szCs w:val="22"/>
        </w:rPr>
        <w:t>media</w:t>
      </w:r>
      <w:r w:rsidRPr="008E047B">
        <w:rPr>
          <w:sz w:val="22"/>
          <w:szCs w:val="22"/>
        </w:rPr>
        <w:t xml:space="preserve"> processing)</w:t>
      </w:r>
      <w:r w:rsidR="0049041C">
        <w:rPr>
          <w:sz w:val="22"/>
          <w:szCs w:val="22"/>
        </w:rPr>
        <w:t>.</w:t>
      </w:r>
    </w:p>
    <w:p w14:paraId="35229E26" w14:textId="77777777" w:rsidR="00D0461E" w:rsidRPr="008E047B" w:rsidRDefault="007C3718" w:rsidP="00155F49">
      <w:pPr>
        <w:rPr>
          <w:b/>
          <w:bCs/>
          <w:color w:val="000000" w:themeColor="text1"/>
          <w:sz w:val="22"/>
          <w:szCs w:val="22"/>
        </w:rPr>
      </w:pPr>
      <w:r w:rsidRPr="008E047B">
        <w:rPr>
          <w:sz w:val="22"/>
          <w:szCs w:val="22"/>
        </w:rPr>
        <w:t>PostGres, MySQL (databases)</w:t>
      </w:r>
      <w:r w:rsidR="008D34A3" w:rsidRPr="008E047B">
        <w:rPr>
          <w:sz w:val="22"/>
          <w:szCs w:val="22"/>
        </w:rPr>
        <w:t>.</w:t>
      </w:r>
    </w:p>
    <w:sectPr w:rsidR="00D0461E" w:rsidRPr="008E047B" w:rsidSect="00F32758">
      <w:footerReference w:type="default" r:id="rId22"/>
      <w:type w:val="continuous"/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1DA88" w14:textId="77777777" w:rsidR="00F32758" w:rsidRDefault="00F32758" w:rsidP="00E063AE">
      <w:r>
        <w:separator/>
      </w:r>
    </w:p>
  </w:endnote>
  <w:endnote w:type="continuationSeparator" w:id="0">
    <w:p w14:paraId="0CFC971C" w14:textId="77777777" w:rsidR="00F32758" w:rsidRDefault="00F32758" w:rsidP="00E06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2976905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5F8C143" w14:textId="77777777" w:rsidR="009D2DC1" w:rsidRPr="007A292C" w:rsidRDefault="009D2DC1">
        <w:pPr>
          <w:pStyle w:val="Footer"/>
          <w:jc w:val="center"/>
          <w:rPr>
            <w:sz w:val="20"/>
            <w:szCs w:val="20"/>
          </w:rPr>
        </w:pPr>
        <w:r w:rsidRPr="007A292C">
          <w:rPr>
            <w:sz w:val="20"/>
            <w:szCs w:val="20"/>
          </w:rPr>
          <w:fldChar w:fldCharType="begin"/>
        </w:r>
        <w:r w:rsidRPr="007A292C">
          <w:rPr>
            <w:sz w:val="20"/>
            <w:szCs w:val="20"/>
          </w:rPr>
          <w:instrText xml:space="preserve"> PAGE   \* MERGEFORMAT </w:instrText>
        </w:r>
        <w:r w:rsidRPr="007A292C">
          <w:rPr>
            <w:sz w:val="20"/>
            <w:szCs w:val="20"/>
          </w:rPr>
          <w:fldChar w:fldCharType="separate"/>
        </w:r>
        <w:r w:rsidR="004F51AC">
          <w:rPr>
            <w:noProof/>
            <w:sz w:val="20"/>
            <w:szCs w:val="20"/>
          </w:rPr>
          <w:t>13</w:t>
        </w:r>
        <w:r w:rsidRPr="007A292C">
          <w:rPr>
            <w:noProof/>
            <w:sz w:val="20"/>
            <w:szCs w:val="20"/>
          </w:rPr>
          <w:fldChar w:fldCharType="end"/>
        </w:r>
      </w:p>
    </w:sdtContent>
  </w:sdt>
  <w:p w14:paraId="431AF9E9" w14:textId="77777777" w:rsidR="009D2DC1" w:rsidRDefault="009D2D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6FA55" w14:textId="77777777" w:rsidR="00F32758" w:rsidRDefault="00F32758" w:rsidP="00E063AE">
      <w:r>
        <w:separator/>
      </w:r>
    </w:p>
  </w:footnote>
  <w:footnote w:type="continuationSeparator" w:id="0">
    <w:p w14:paraId="4F92879E" w14:textId="77777777" w:rsidR="00F32758" w:rsidRDefault="00F32758" w:rsidP="00E06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444F"/>
    <w:multiLevelType w:val="hybridMultilevel"/>
    <w:tmpl w:val="99DC3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F2B70"/>
    <w:multiLevelType w:val="hybridMultilevel"/>
    <w:tmpl w:val="5510D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F7772"/>
    <w:multiLevelType w:val="hybridMultilevel"/>
    <w:tmpl w:val="E5E2B5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5D842B2"/>
    <w:multiLevelType w:val="hybridMultilevel"/>
    <w:tmpl w:val="E2DCD6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317C9"/>
    <w:multiLevelType w:val="hybridMultilevel"/>
    <w:tmpl w:val="471E9CEA"/>
    <w:lvl w:ilvl="0" w:tplc="7916D274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71973"/>
    <w:multiLevelType w:val="hybridMultilevel"/>
    <w:tmpl w:val="C9AAFAE2"/>
    <w:lvl w:ilvl="0" w:tplc="7916D274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813B77"/>
    <w:multiLevelType w:val="hybridMultilevel"/>
    <w:tmpl w:val="29A033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BA0C08"/>
    <w:multiLevelType w:val="hybridMultilevel"/>
    <w:tmpl w:val="73F4C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2A58FC"/>
    <w:multiLevelType w:val="hybridMultilevel"/>
    <w:tmpl w:val="0854EC44"/>
    <w:lvl w:ilvl="0" w:tplc="6D40D16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DD0664"/>
    <w:multiLevelType w:val="hybridMultilevel"/>
    <w:tmpl w:val="E2D00B6E"/>
    <w:lvl w:ilvl="0" w:tplc="BEAA0F50">
      <w:start w:val="1"/>
      <w:numFmt w:val="decimal"/>
      <w:lvlText w:val="%1."/>
      <w:lvlJc w:val="left"/>
      <w:pPr>
        <w:ind w:left="909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8702C"/>
    <w:multiLevelType w:val="hybridMultilevel"/>
    <w:tmpl w:val="0D527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B466B"/>
    <w:multiLevelType w:val="hybridMultilevel"/>
    <w:tmpl w:val="978086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13067D"/>
    <w:multiLevelType w:val="hybridMultilevel"/>
    <w:tmpl w:val="9A902A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66C7E66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6232B5"/>
    <w:multiLevelType w:val="hybridMultilevel"/>
    <w:tmpl w:val="F3CC7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EA171C"/>
    <w:multiLevelType w:val="hybridMultilevel"/>
    <w:tmpl w:val="61602B7E"/>
    <w:lvl w:ilvl="0" w:tplc="6D40D16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EC1ECAC8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9864A2"/>
    <w:multiLevelType w:val="hybridMultilevel"/>
    <w:tmpl w:val="73786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6975E9"/>
    <w:multiLevelType w:val="hybridMultilevel"/>
    <w:tmpl w:val="A5B487E0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6D7A31C1"/>
    <w:multiLevelType w:val="hybridMultilevel"/>
    <w:tmpl w:val="06622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8F37FE"/>
    <w:multiLevelType w:val="hybridMultilevel"/>
    <w:tmpl w:val="A5065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490B35"/>
    <w:multiLevelType w:val="hybridMultilevel"/>
    <w:tmpl w:val="34201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612062">
    <w:abstractNumId w:val="10"/>
  </w:num>
  <w:num w:numId="2" w16cid:durableId="884831834">
    <w:abstractNumId w:val="19"/>
  </w:num>
  <w:num w:numId="3" w16cid:durableId="38937979">
    <w:abstractNumId w:val="17"/>
  </w:num>
  <w:num w:numId="4" w16cid:durableId="1540584628">
    <w:abstractNumId w:val="2"/>
  </w:num>
  <w:num w:numId="5" w16cid:durableId="274798419">
    <w:abstractNumId w:val="7"/>
  </w:num>
  <w:num w:numId="6" w16cid:durableId="1469207822">
    <w:abstractNumId w:val="11"/>
  </w:num>
  <w:num w:numId="7" w16cid:durableId="282732284">
    <w:abstractNumId w:val="0"/>
  </w:num>
  <w:num w:numId="8" w16cid:durableId="953443702">
    <w:abstractNumId w:val="15"/>
  </w:num>
  <w:num w:numId="9" w16cid:durableId="1538732656">
    <w:abstractNumId w:val="3"/>
  </w:num>
  <w:num w:numId="10" w16cid:durableId="1206484907">
    <w:abstractNumId w:val="16"/>
  </w:num>
  <w:num w:numId="11" w16cid:durableId="185677900">
    <w:abstractNumId w:val="8"/>
  </w:num>
  <w:num w:numId="12" w16cid:durableId="797845718">
    <w:abstractNumId w:val="14"/>
  </w:num>
  <w:num w:numId="13" w16cid:durableId="1255434447">
    <w:abstractNumId w:val="12"/>
  </w:num>
  <w:num w:numId="14" w16cid:durableId="213735783">
    <w:abstractNumId w:val="13"/>
  </w:num>
  <w:num w:numId="15" w16cid:durableId="223568181">
    <w:abstractNumId w:val="1"/>
  </w:num>
  <w:num w:numId="16" w16cid:durableId="1964001394">
    <w:abstractNumId w:val="9"/>
  </w:num>
  <w:num w:numId="17" w16cid:durableId="378628878">
    <w:abstractNumId w:val="18"/>
  </w:num>
  <w:num w:numId="18" w16cid:durableId="403072603">
    <w:abstractNumId w:val="5"/>
  </w:num>
  <w:num w:numId="19" w16cid:durableId="890842079">
    <w:abstractNumId w:val="4"/>
  </w:num>
  <w:num w:numId="20" w16cid:durableId="11026102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7B94"/>
    <w:rsid w:val="00000044"/>
    <w:rsid w:val="00003C20"/>
    <w:rsid w:val="00005307"/>
    <w:rsid w:val="000054B7"/>
    <w:rsid w:val="0001232B"/>
    <w:rsid w:val="00015F4B"/>
    <w:rsid w:val="00024FF3"/>
    <w:rsid w:val="00026471"/>
    <w:rsid w:val="00027DB5"/>
    <w:rsid w:val="0003050C"/>
    <w:rsid w:val="0003132C"/>
    <w:rsid w:val="000376B2"/>
    <w:rsid w:val="000401FC"/>
    <w:rsid w:val="00046E66"/>
    <w:rsid w:val="00051B02"/>
    <w:rsid w:val="00057E3F"/>
    <w:rsid w:val="00063A37"/>
    <w:rsid w:val="00070F9F"/>
    <w:rsid w:val="00071AA2"/>
    <w:rsid w:val="00072DBF"/>
    <w:rsid w:val="00074A0F"/>
    <w:rsid w:val="00074F3A"/>
    <w:rsid w:val="0007698D"/>
    <w:rsid w:val="000824D1"/>
    <w:rsid w:val="00082BAE"/>
    <w:rsid w:val="000841E8"/>
    <w:rsid w:val="00086137"/>
    <w:rsid w:val="00090810"/>
    <w:rsid w:val="000909F6"/>
    <w:rsid w:val="00093420"/>
    <w:rsid w:val="00094E2F"/>
    <w:rsid w:val="000A3A9B"/>
    <w:rsid w:val="000B1BDE"/>
    <w:rsid w:val="000C1959"/>
    <w:rsid w:val="000C4077"/>
    <w:rsid w:val="000C46DF"/>
    <w:rsid w:val="000D64BB"/>
    <w:rsid w:val="000D6600"/>
    <w:rsid w:val="000D679D"/>
    <w:rsid w:val="000E12F0"/>
    <w:rsid w:val="000E2F0E"/>
    <w:rsid w:val="000E42D5"/>
    <w:rsid w:val="001061E3"/>
    <w:rsid w:val="00106BEB"/>
    <w:rsid w:val="001136FA"/>
    <w:rsid w:val="001160B2"/>
    <w:rsid w:val="00120D47"/>
    <w:rsid w:val="00131B10"/>
    <w:rsid w:val="00134CA6"/>
    <w:rsid w:val="0013777B"/>
    <w:rsid w:val="00140821"/>
    <w:rsid w:val="00141168"/>
    <w:rsid w:val="00143BE6"/>
    <w:rsid w:val="001440DE"/>
    <w:rsid w:val="0014444F"/>
    <w:rsid w:val="0014487E"/>
    <w:rsid w:val="00153109"/>
    <w:rsid w:val="00155F49"/>
    <w:rsid w:val="00157B3A"/>
    <w:rsid w:val="00160959"/>
    <w:rsid w:val="001657FC"/>
    <w:rsid w:val="00172300"/>
    <w:rsid w:val="00174F89"/>
    <w:rsid w:val="00175085"/>
    <w:rsid w:val="00176209"/>
    <w:rsid w:val="00176329"/>
    <w:rsid w:val="00177042"/>
    <w:rsid w:val="00181504"/>
    <w:rsid w:val="0018455D"/>
    <w:rsid w:val="00193B6E"/>
    <w:rsid w:val="001964F5"/>
    <w:rsid w:val="00197E7E"/>
    <w:rsid w:val="001A0C48"/>
    <w:rsid w:val="001A418B"/>
    <w:rsid w:val="001A50CF"/>
    <w:rsid w:val="001A618D"/>
    <w:rsid w:val="001B00FA"/>
    <w:rsid w:val="001B7A8B"/>
    <w:rsid w:val="001C0386"/>
    <w:rsid w:val="001C5941"/>
    <w:rsid w:val="001D30F5"/>
    <w:rsid w:val="001E06B1"/>
    <w:rsid w:val="001E0C87"/>
    <w:rsid w:val="001E1DEE"/>
    <w:rsid w:val="001E3E70"/>
    <w:rsid w:val="001E7998"/>
    <w:rsid w:val="001F6177"/>
    <w:rsid w:val="001F732A"/>
    <w:rsid w:val="002035A1"/>
    <w:rsid w:val="0020451A"/>
    <w:rsid w:val="002071A4"/>
    <w:rsid w:val="002137A5"/>
    <w:rsid w:val="0021395B"/>
    <w:rsid w:val="002219CD"/>
    <w:rsid w:val="00221A24"/>
    <w:rsid w:val="00226225"/>
    <w:rsid w:val="002308E1"/>
    <w:rsid w:val="00231613"/>
    <w:rsid w:val="00234E35"/>
    <w:rsid w:val="00241FD5"/>
    <w:rsid w:val="002445CD"/>
    <w:rsid w:val="00247B94"/>
    <w:rsid w:val="0025280A"/>
    <w:rsid w:val="00252BDC"/>
    <w:rsid w:val="00254E18"/>
    <w:rsid w:val="00262689"/>
    <w:rsid w:val="00264319"/>
    <w:rsid w:val="00270224"/>
    <w:rsid w:val="00272726"/>
    <w:rsid w:val="00280155"/>
    <w:rsid w:val="002826D9"/>
    <w:rsid w:val="00282D81"/>
    <w:rsid w:val="00285B57"/>
    <w:rsid w:val="00292009"/>
    <w:rsid w:val="00297BD8"/>
    <w:rsid w:val="002A04AD"/>
    <w:rsid w:val="002A5624"/>
    <w:rsid w:val="002B5BAD"/>
    <w:rsid w:val="002C1598"/>
    <w:rsid w:val="002D1BE8"/>
    <w:rsid w:val="002D4169"/>
    <w:rsid w:val="002D5D68"/>
    <w:rsid w:val="002E241C"/>
    <w:rsid w:val="002E5AEF"/>
    <w:rsid w:val="002E734B"/>
    <w:rsid w:val="002E7973"/>
    <w:rsid w:val="002F0AC3"/>
    <w:rsid w:val="002F24F3"/>
    <w:rsid w:val="003001BA"/>
    <w:rsid w:val="0030346B"/>
    <w:rsid w:val="0030375D"/>
    <w:rsid w:val="00305712"/>
    <w:rsid w:val="0030757D"/>
    <w:rsid w:val="00307D98"/>
    <w:rsid w:val="003118C3"/>
    <w:rsid w:val="00320AEF"/>
    <w:rsid w:val="00323016"/>
    <w:rsid w:val="00323971"/>
    <w:rsid w:val="003263C3"/>
    <w:rsid w:val="0033593F"/>
    <w:rsid w:val="00352381"/>
    <w:rsid w:val="00361C58"/>
    <w:rsid w:val="00362862"/>
    <w:rsid w:val="0036370F"/>
    <w:rsid w:val="0036608C"/>
    <w:rsid w:val="003716D5"/>
    <w:rsid w:val="00374B45"/>
    <w:rsid w:val="00385684"/>
    <w:rsid w:val="00387058"/>
    <w:rsid w:val="00393E25"/>
    <w:rsid w:val="003A3C5E"/>
    <w:rsid w:val="003A4AF8"/>
    <w:rsid w:val="003A6E67"/>
    <w:rsid w:val="003B5764"/>
    <w:rsid w:val="003B6BBA"/>
    <w:rsid w:val="003B7B7D"/>
    <w:rsid w:val="003C0233"/>
    <w:rsid w:val="003C0492"/>
    <w:rsid w:val="003C1296"/>
    <w:rsid w:val="003C34FE"/>
    <w:rsid w:val="003C7C5B"/>
    <w:rsid w:val="003D7B85"/>
    <w:rsid w:val="003E39CD"/>
    <w:rsid w:val="003E64EA"/>
    <w:rsid w:val="003F3068"/>
    <w:rsid w:val="003F6106"/>
    <w:rsid w:val="00403DDF"/>
    <w:rsid w:val="004116E3"/>
    <w:rsid w:val="00412D75"/>
    <w:rsid w:val="004131FE"/>
    <w:rsid w:val="00420632"/>
    <w:rsid w:val="004374A1"/>
    <w:rsid w:val="00442C21"/>
    <w:rsid w:val="00450C56"/>
    <w:rsid w:val="00452985"/>
    <w:rsid w:val="00460351"/>
    <w:rsid w:val="00460489"/>
    <w:rsid w:val="00461959"/>
    <w:rsid w:val="004657A6"/>
    <w:rsid w:val="00465F12"/>
    <w:rsid w:val="00470541"/>
    <w:rsid w:val="00485BFE"/>
    <w:rsid w:val="0049041C"/>
    <w:rsid w:val="004920BC"/>
    <w:rsid w:val="004A0B7C"/>
    <w:rsid w:val="004A7A21"/>
    <w:rsid w:val="004B0378"/>
    <w:rsid w:val="004B1004"/>
    <w:rsid w:val="004B2EDE"/>
    <w:rsid w:val="004B4974"/>
    <w:rsid w:val="004B5537"/>
    <w:rsid w:val="004B6482"/>
    <w:rsid w:val="004B6AE6"/>
    <w:rsid w:val="004B6D86"/>
    <w:rsid w:val="004C13C1"/>
    <w:rsid w:val="004D0CE5"/>
    <w:rsid w:val="004D2004"/>
    <w:rsid w:val="004D2F48"/>
    <w:rsid w:val="004D38F5"/>
    <w:rsid w:val="004D3BD9"/>
    <w:rsid w:val="004D5949"/>
    <w:rsid w:val="004E1B2F"/>
    <w:rsid w:val="004F0CCD"/>
    <w:rsid w:val="004F20D4"/>
    <w:rsid w:val="004F354F"/>
    <w:rsid w:val="004F51AC"/>
    <w:rsid w:val="00511BC8"/>
    <w:rsid w:val="00514332"/>
    <w:rsid w:val="00514A8E"/>
    <w:rsid w:val="005263B8"/>
    <w:rsid w:val="00527396"/>
    <w:rsid w:val="0053004E"/>
    <w:rsid w:val="005307DB"/>
    <w:rsid w:val="00530D4A"/>
    <w:rsid w:val="0053264D"/>
    <w:rsid w:val="00533F22"/>
    <w:rsid w:val="00543D82"/>
    <w:rsid w:val="005458E0"/>
    <w:rsid w:val="00553BA2"/>
    <w:rsid w:val="005576AA"/>
    <w:rsid w:val="005579BF"/>
    <w:rsid w:val="00561602"/>
    <w:rsid w:val="00563012"/>
    <w:rsid w:val="0056344C"/>
    <w:rsid w:val="005648A6"/>
    <w:rsid w:val="00567D38"/>
    <w:rsid w:val="005749DE"/>
    <w:rsid w:val="00576599"/>
    <w:rsid w:val="00580EA4"/>
    <w:rsid w:val="00581490"/>
    <w:rsid w:val="005842FF"/>
    <w:rsid w:val="0058533C"/>
    <w:rsid w:val="0059116D"/>
    <w:rsid w:val="00591333"/>
    <w:rsid w:val="00591396"/>
    <w:rsid w:val="00592137"/>
    <w:rsid w:val="005967C0"/>
    <w:rsid w:val="005972BD"/>
    <w:rsid w:val="005A6425"/>
    <w:rsid w:val="005A67A9"/>
    <w:rsid w:val="005A6D37"/>
    <w:rsid w:val="005B2695"/>
    <w:rsid w:val="005B3567"/>
    <w:rsid w:val="005B5947"/>
    <w:rsid w:val="005B7342"/>
    <w:rsid w:val="005B77D6"/>
    <w:rsid w:val="005C0E8E"/>
    <w:rsid w:val="005D02A9"/>
    <w:rsid w:val="005E02CD"/>
    <w:rsid w:val="005E0365"/>
    <w:rsid w:val="005E093B"/>
    <w:rsid w:val="005E55E3"/>
    <w:rsid w:val="005E6426"/>
    <w:rsid w:val="005F0F4D"/>
    <w:rsid w:val="005F7FC2"/>
    <w:rsid w:val="0060418A"/>
    <w:rsid w:val="006073CD"/>
    <w:rsid w:val="00610CEE"/>
    <w:rsid w:val="006138A7"/>
    <w:rsid w:val="006202CF"/>
    <w:rsid w:val="00622906"/>
    <w:rsid w:val="00625AEC"/>
    <w:rsid w:val="00625AFD"/>
    <w:rsid w:val="00625F6D"/>
    <w:rsid w:val="00637841"/>
    <w:rsid w:val="00644DEC"/>
    <w:rsid w:val="00646B2A"/>
    <w:rsid w:val="006523AC"/>
    <w:rsid w:val="006539C7"/>
    <w:rsid w:val="00653BF2"/>
    <w:rsid w:val="00661DA4"/>
    <w:rsid w:val="00665717"/>
    <w:rsid w:val="0067116F"/>
    <w:rsid w:val="00671A18"/>
    <w:rsid w:val="00681808"/>
    <w:rsid w:val="006821AE"/>
    <w:rsid w:val="00684104"/>
    <w:rsid w:val="00686FBB"/>
    <w:rsid w:val="00687ACC"/>
    <w:rsid w:val="00687DFE"/>
    <w:rsid w:val="00691395"/>
    <w:rsid w:val="006A202E"/>
    <w:rsid w:val="006B6F27"/>
    <w:rsid w:val="006B7093"/>
    <w:rsid w:val="006C4058"/>
    <w:rsid w:val="006D27F6"/>
    <w:rsid w:val="006D6EB6"/>
    <w:rsid w:val="006E0C1E"/>
    <w:rsid w:val="006E1397"/>
    <w:rsid w:val="006E2633"/>
    <w:rsid w:val="006E3E8B"/>
    <w:rsid w:val="006F4F4D"/>
    <w:rsid w:val="007027C2"/>
    <w:rsid w:val="00704D94"/>
    <w:rsid w:val="0070506B"/>
    <w:rsid w:val="00707795"/>
    <w:rsid w:val="00712322"/>
    <w:rsid w:val="0071589A"/>
    <w:rsid w:val="00716F56"/>
    <w:rsid w:val="007174E9"/>
    <w:rsid w:val="00724702"/>
    <w:rsid w:val="00726D5A"/>
    <w:rsid w:val="00730868"/>
    <w:rsid w:val="007363B1"/>
    <w:rsid w:val="00747960"/>
    <w:rsid w:val="0076093C"/>
    <w:rsid w:val="00775D3D"/>
    <w:rsid w:val="00776A65"/>
    <w:rsid w:val="00784406"/>
    <w:rsid w:val="007857FC"/>
    <w:rsid w:val="0079167D"/>
    <w:rsid w:val="007919F0"/>
    <w:rsid w:val="00794F87"/>
    <w:rsid w:val="00795D39"/>
    <w:rsid w:val="00795D65"/>
    <w:rsid w:val="007A292C"/>
    <w:rsid w:val="007A7015"/>
    <w:rsid w:val="007B4166"/>
    <w:rsid w:val="007B5EE3"/>
    <w:rsid w:val="007B6B2C"/>
    <w:rsid w:val="007C06D5"/>
    <w:rsid w:val="007C3718"/>
    <w:rsid w:val="007C3A91"/>
    <w:rsid w:val="007C574C"/>
    <w:rsid w:val="007D14B0"/>
    <w:rsid w:val="007D1F41"/>
    <w:rsid w:val="007D3891"/>
    <w:rsid w:val="007D451F"/>
    <w:rsid w:val="007D57EA"/>
    <w:rsid w:val="007D7BCE"/>
    <w:rsid w:val="007E1496"/>
    <w:rsid w:val="007E21C2"/>
    <w:rsid w:val="007F0A2C"/>
    <w:rsid w:val="007F2930"/>
    <w:rsid w:val="007F33ED"/>
    <w:rsid w:val="007F6734"/>
    <w:rsid w:val="00801992"/>
    <w:rsid w:val="008023E2"/>
    <w:rsid w:val="00802623"/>
    <w:rsid w:val="00805E67"/>
    <w:rsid w:val="0082348C"/>
    <w:rsid w:val="00826DD0"/>
    <w:rsid w:val="0083392B"/>
    <w:rsid w:val="00843DCF"/>
    <w:rsid w:val="008446BF"/>
    <w:rsid w:val="008464D4"/>
    <w:rsid w:val="00851CD6"/>
    <w:rsid w:val="00857BB4"/>
    <w:rsid w:val="008604E1"/>
    <w:rsid w:val="0087463C"/>
    <w:rsid w:val="00886AFB"/>
    <w:rsid w:val="00890549"/>
    <w:rsid w:val="00893D47"/>
    <w:rsid w:val="0089433D"/>
    <w:rsid w:val="008944D9"/>
    <w:rsid w:val="00897958"/>
    <w:rsid w:val="008A3827"/>
    <w:rsid w:val="008A6CBA"/>
    <w:rsid w:val="008B1326"/>
    <w:rsid w:val="008B3D32"/>
    <w:rsid w:val="008C651D"/>
    <w:rsid w:val="008D112E"/>
    <w:rsid w:val="008D1181"/>
    <w:rsid w:val="008D2FF3"/>
    <w:rsid w:val="008D34A3"/>
    <w:rsid w:val="008D4C11"/>
    <w:rsid w:val="008E047B"/>
    <w:rsid w:val="008E4109"/>
    <w:rsid w:val="008E74A7"/>
    <w:rsid w:val="008F7A6D"/>
    <w:rsid w:val="0090128E"/>
    <w:rsid w:val="00906BAB"/>
    <w:rsid w:val="00912179"/>
    <w:rsid w:val="0091776B"/>
    <w:rsid w:val="00923221"/>
    <w:rsid w:val="00925EC5"/>
    <w:rsid w:val="009262F3"/>
    <w:rsid w:val="00934B08"/>
    <w:rsid w:val="00936D7A"/>
    <w:rsid w:val="00943CB3"/>
    <w:rsid w:val="0095139A"/>
    <w:rsid w:val="00955A4F"/>
    <w:rsid w:val="00960E32"/>
    <w:rsid w:val="009610F8"/>
    <w:rsid w:val="009638CC"/>
    <w:rsid w:val="009713FA"/>
    <w:rsid w:val="00972F04"/>
    <w:rsid w:val="009746C6"/>
    <w:rsid w:val="00982694"/>
    <w:rsid w:val="009923AB"/>
    <w:rsid w:val="00996A5D"/>
    <w:rsid w:val="009B18EB"/>
    <w:rsid w:val="009B3533"/>
    <w:rsid w:val="009B6DBF"/>
    <w:rsid w:val="009C21FF"/>
    <w:rsid w:val="009C3EC9"/>
    <w:rsid w:val="009C4E23"/>
    <w:rsid w:val="009C5196"/>
    <w:rsid w:val="009C728C"/>
    <w:rsid w:val="009C7A27"/>
    <w:rsid w:val="009C7C7F"/>
    <w:rsid w:val="009D2DC1"/>
    <w:rsid w:val="009D41C8"/>
    <w:rsid w:val="009D4806"/>
    <w:rsid w:val="009D63E6"/>
    <w:rsid w:val="009D6C1C"/>
    <w:rsid w:val="009E446A"/>
    <w:rsid w:val="009E4CCA"/>
    <w:rsid w:val="009F32EB"/>
    <w:rsid w:val="009F53AC"/>
    <w:rsid w:val="009F6099"/>
    <w:rsid w:val="009F7B79"/>
    <w:rsid w:val="00A0182C"/>
    <w:rsid w:val="00A04746"/>
    <w:rsid w:val="00A048C6"/>
    <w:rsid w:val="00A049F0"/>
    <w:rsid w:val="00A111D2"/>
    <w:rsid w:val="00A11516"/>
    <w:rsid w:val="00A11F95"/>
    <w:rsid w:val="00A27003"/>
    <w:rsid w:val="00A31DFF"/>
    <w:rsid w:val="00A360EE"/>
    <w:rsid w:val="00A42234"/>
    <w:rsid w:val="00A44FC4"/>
    <w:rsid w:val="00A4576E"/>
    <w:rsid w:val="00A458F9"/>
    <w:rsid w:val="00A471CD"/>
    <w:rsid w:val="00A56AB6"/>
    <w:rsid w:val="00A62883"/>
    <w:rsid w:val="00A667B9"/>
    <w:rsid w:val="00A7499D"/>
    <w:rsid w:val="00A7530C"/>
    <w:rsid w:val="00A7797E"/>
    <w:rsid w:val="00A81CB2"/>
    <w:rsid w:val="00A84370"/>
    <w:rsid w:val="00A859A8"/>
    <w:rsid w:val="00A85D86"/>
    <w:rsid w:val="00A86A9E"/>
    <w:rsid w:val="00AA03F3"/>
    <w:rsid w:val="00AB0F1C"/>
    <w:rsid w:val="00AC305D"/>
    <w:rsid w:val="00AC31D1"/>
    <w:rsid w:val="00AC3CE2"/>
    <w:rsid w:val="00AC5CB1"/>
    <w:rsid w:val="00AC62FB"/>
    <w:rsid w:val="00AE5258"/>
    <w:rsid w:val="00AE59CF"/>
    <w:rsid w:val="00AE6E7E"/>
    <w:rsid w:val="00AF1DF6"/>
    <w:rsid w:val="00AF64CD"/>
    <w:rsid w:val="00AF76F8"/>
    <w:rsid w:val="00AF793B"/>
    <w:rsid w:val="00B00458"/>
    <w:rsid w:val="00B00636"/>
    <w:rsid w:val="00B031FB"/>
    <w:rsid w:val="00B13682"/>
    <w:rsid w:val="00B16A49"/>
    <w:rsid w:val="00B177B9"/>
    <w:rsid w:val="00B255D5"/>
    <w:rsid w:val="00B278B3"/>
    <w:rsid w:val="00B3391A"/>
    <w:rsid w:val="00B36C45"/>
    <w:rsid w:val="00B401AA"/>
    <w:rsid w:val="00B4082C"/>
    <w:rsid w:val="00B440E6"/>
    <w:rsid w:val="00B46014"/>
    <w:rsid w:val="00B466A5"/>
    <w:rsid w:val="00B5307E"/>
    <w:rsid w:val="00B557A1"/>
    <w:rsid w:val="00B60D5D"/>
    <w:rsid w:val="00B63E22"/>
    <w:rsid w:val="00B7114A"/>
    <w:rsid w:val="00B74A8F"/>
    <w:rsid w:val="00B92F8E"/>
    <w:rsid w:val="00BA0ACC"/>
    <w:rsid w:val="00BA59D6"/>
    <w:rsid w:val="00BB2292"/>
    <w:rsid w:val="00BB4029"/>
    <w:rsid w:val="00BC5871"/>
    <w:rsid w:val="00BD2A60"/>
    <w:rsid w:val="00BE1F06"/>
    <w:rsid w:val="00BE3969"/>
    <w:rsid w:val="00BE4325"/>
    <w:rsid w:val="00BE7392"/>
    <w:rsid w:val="00BE77D9"/>
    <w:rsid w:val="00BF23D4"/>
    <w:rsid w:val="00BF40AE"/>
    <w:rsid w:val="00BF40D2"/>
    <w:rsid w:val="00C02A78"/>
    <w:rsid w:val="00C277E8"/>
    <w:rsid w:val="00C318D6"/>
    <w:rsid w:val="00C32BB4"/>
    <w:rsid w:val="00C34117"/>
    <w:rsid w:val="00C354C9"/>
    <w:rsid w:val="00C44B53"/>
    <w:rsid w:val="00C52D0F"/>
    <w:rsid w:val="00C554FB"/>
    <w:rsid w:val="00C64156"/>
    <w:rsid w:val="00C6642F"/>
    <w:rsid w:val="00C7041F"/>
    <w:rsid w:val="00C731D8"/>
    <w:rsid w:val="00C76DD3"/>
    <w:rsid w:val="00C772A8"/>
    <w:rsid w:val="00C94CD0"/>
    <w:rsid w:val="00CA0821"/>
    <w:rsid w:val="00CA2205"/>
    <w:rsid w:val="00CA3131"/>
    <w:rsid w:val="00CA353E"/>
    <w:rsid w:val="00CA3E50"/>
    <w:rsid w:val="00CB158D"/>
    <w:rsid w:val="00CB217D"/>
    <w:rsid w:val="00CB2558"/>
    <w:rsid w:val="00CB2D4E"/>
    <w:rsid w:val="00CC4541"/>
    <w:rsid w:val="00CC5D53"/>
    <w:rsid w:val="00CD263B"/>
    <w:rsid w:val="00CD2D29"/>
    <w:rsid w:val="00CD62F9"/>
    <w:rsid w:val="00CD7A38"/>
    <w:rsid w:val="00CE35D0"/>
    <w:rsid w:val="00CE3B3A"/>
    <w:rsid w:val="00CE5AA7"/>
    <w:rsid w:val="00CF22C4"/>
    <w:rsid w:val="00CF375F"/>
    <w:rsid w:val="00CF4196"/>
    <w:rsid w:val="00D00372"/>
    <w:rsid w:val="00D0227E"/>
    <w:rsid w:val="00D02C93"/>
    <w:rsid w:val="00D03ADA"/>
    <w:rsid w:val="00D03E2F"/>
    <w:rsid w:val="00D0461E"/>
    <w:rsid w:val="00D06E61"/>
    <w:rsid w:val="00D14CDC"/>
    <w:rsid w:val="00D16444"/>
    <w:rsid w:val="00D1771C"/>
    <w:rsid w:val="00D239BB"/>
    <w:rsid w:val="00D24482"/>
    <w:rsid w:val="00D24847"/>
    <w:rsid w:val="00D27E58"/>
    <w:rsid w:val="00D30C02"/>
    <w:rsid w:val="00D3568E"/>
    <w:rsid w:val="00D418D6"/>
    <w:rsid w:val="00D41CFF"/>
    <w:rsid w:val="00D421AD"/>
    <w:rsid w:val="00D44C97"/>
    <w:rsid w:val="00D45095"/>
    <w:rsid w:val="00D51927"/>
    <w:rsid w:val="00D61566"/>
    <w:rsid w:val="00D65932"/>
    <w:rsid w:val="00D6662F"/>
    <w:rsid w:val="00D66A06"/>
    <w:rsid w:val="00D814B7"/>
    <w:rsid w:val="00D817C9"/>
    <w:rsid w:val="00D83572"/>
    <w:rsid w:val="00D84E87"/>
    <w:rsid w:val="00D86DA8"/>
    <w:rsid w:val="00D9521D"/>
    <w:rsid w:val="00D9668E"/>
    <w:rsid w:val="00DA4FC0"/>
    <w:rsid w:val="00DB1BE9"/>
    <w:rsid w:val="00DB1D40"/>
    <w:rsid w:val="00DB1F91"/>
    <w:rsid w:val="00DB464F"/>
    <w:rsid w:val="00DB4BFE"/>
    <w:rsid w:val="00DB5E46"/>
    <w:rsid w:val="00DC573A"/>
    <w:rsid w:val="00DD32C6"/>
    <w:rsid w:val="00DD6990"/>
    <w:rsid w:val="00DD70EF"/>
    <w:rsid w:val="00DE5DC3"/>
    <w:rsid w:val="00DE6E35"/>
    <w:rsid w:val="00DF0D5C"/>
    <w:rsid w:val="00DF2C7C"/>
    <w:rsid w:val="00DF6E44"/>
    <w:rsid w:val="00DF71F9"/>
    <w:rsid w:val="00E045E4"/>
    <w:rsid w:val="00E063AE"/>
    <w:rsid w:val="00E13451"/>
    <w:rsid w:val="00E15880"/>
    <w:rsid w:val="00E2027A"/>
    <w:rsid w:val="00E25137"/>
    <w:rsid w:val="00E26DA0"/>
    <w:rsid w:val="00E31B0F"/>
    <w:rsid w:val="00E42795"/>
    <w:rsid w:val="00E42896"/>
    <w:rsid w:val="00E4353C"/>
    <w:rsid w:val="00E43AF5"/>
    <w:rsid w:val="00E46081"/>
    <w:rsid w:val="00E47751"/>
    <w:rsid w:val="00E54C4B"/>
    <w:rsid w:val="00E61BB7"/>
    <w:rsid w:val="00E707A2"/>
    <w:rsid w:val="00E708C0"/>
    <w:rsid w:val="00E852A3"/>
    <w:rsid w:val="00E855BD"/>
    <w:rsid w:val="00E972DD"/>
    <w:rsid w:val="00EA2FFF"/>
    <w:rsid w:val="00EA32A8"/>
    <w:rsid w:val="00EA4F21"/>
    <w:rsid w:val="00EB28A1"/>
    <w:rsid w:val="00EB73D6"/>
    <w:rsid w:val="00EC32A1"/>
    <w:rsid w:val="00ED029D"/>
    <w:rsid w:val="00ED6964"/>
    <w:rsid w:val="00ED7956"/>
    <w:rsid w:val="00EE43C6"/>
    <w:rsid w:val="00EF2D13"/>
    <w:rsid w:val="00EF77DF"/>
    <w:rsid w:val="00F00B38"/>
    <w:rsid w:val="00F04C3E"/>
    <w:rsid w:val="00F05438"/>
    <w:rsid w:val="00F0727A"/>
    <w:rsid w:val="00F21B33"/>
    <w:rsid w:val="00F24BA1"/>
    <w:rsid w:val="00F30A31"/>
    <w:rsid w:val="00F32758"/>
    <w:rsid w:val="00F3344D"/>
    <w:rsid w:val="00F34C5B"/>
    <w:rsid w:val="00F35459"/>
    <w:rsid w:val="00F360ED"/>
    <w:rsid w:val="00F41FA3"/>
    <w:rsid w:val="00F442F4"/>
    <w:rsid w:val="00F44710"/>
    <w:rsid w:val="00F53BC5"/>
    <w:rsid w:val="00F55413"/>
    <w:rsid w:val="00F56C26"/>
    <w:rsid w:val="00F61688"/>
    <w:rsid w:val="00F63C7B"/>
    <w:rsid w:val="00F72691"/>
    <w:rsid w:val="00F72F95"/>
    <w:rsid w:val="00F931BD"/>
    <w:rsid w:val="00F93936"/>
    <w:rsid w:val="00FA2B09"/>
    <w:rsid w:val="00FC1B49"/>
    <w:rsid w:val="00FD12C2"/>
    <w:rsid w:val="00FD1616"/>
    <w:rsid w:val="00FD2988"/>
    <w:rsid w:val="00FD7A86"/>
    <w:rsid w:val="00FE58CB"/>
    <w:rsid w:val="00FE78D0"/>
    <w:rsid w:val="00FF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A82C89"/>
  <w15:docId w15:val="{C5F3146E-DEE8-4CDA-AC55-B72CB6EEA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A27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1A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1A1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rsid w:val="009C7A27"/>
    <w:pPr>
      <w:spacing w:before="100" w:after="100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1A1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uiPriority w:val="99"/>
    <w:rsid w:val="009C7A2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9C7A27"/>
    <w:pPr>
      <w:spacing w:after="220" w:line="220" w:lineRule="atLeast"/>
      <w:ind w:left="835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9C7A27"/>
    <w:rPr>
      <w:rFonts w:eastAsia="Times New Roman"/>
      <w:sz w:val="20"/>
      <w:szCs w:val="20"/>
    </w:rPr>
  </w:style>
  <w:style w:type="paragraph" w:styleId="List">
    <w:name w:val="List"/>
    <w:basedOn w:val="BodyText"/>
    <w:uiPriority w:val="99"/>
    <w:rsid w:val="009C7A27"/>
    <w:rPr>
      <w:rFonts w:cs="Tahoma"/>
    </w:rPr>
  </w:style>
  <w:style w:type="paragraph" w:styleId="Caption">
    <w:name w:val="caption"/>
    <w:basedOn w:val="Normal"/>
    <w:uiPriority w:val="99"/>
    <w:qFormat/>
    <w:rsid w:val="009C7A27"/>
    <w:pPr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uiPriority w:val="99"/>
    <w:rsid w:val="009C7A27"/>
    <w:rPr>
      <w:rFonts w:cs="Tahoma"/>
    </w:rPr>
  </w:style>
  <w:style w:type="character" w:customStyle="1" w:styleId="Heading3Char">
    <w:name w:val="Heading 3 Char"/>
    <w:basedOn w:val="DefaultParagraphFont"/>
    <w:link w:val="Heading3"/>
    <w:uiPriority w:val="99"/>
    <w:rsid w:val="009C7A27"/>
    <w:rPr>
      <w:rFonts w:eastAsia="Times New Roman"/>
      <w:b/>
      <w:bCs/>
      <w:sz w:val="27"/>
      <w:szCs w:val="27"/>
    </w:rPr>
  </w:style>
  <w:style w:type="paragraph" w:customStyle="1" w:styleId="WW-Default">
    <w:name w:val="WW-Default"/>
    <w:uiPriority w:val="99"/>
    <w:rsid w:val="009C7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rsid w:val="009C7A27"/>
    <w:rPr>
      <w:rFonts w:eastAsia="Times New Roman"/>
      <w:color w:val="800080"/>
      <w:u w:val="single"/>
    </w:rPr>
  </w:style>
  <w:style w:type="character" w:styleId="Emphasis">
    <w:name w:val="Emphasis"/>
    <w:basedOn w:val="DefaultParagraphFont"/>
    <w:uiPriority w:val="20"/>
    <w:qFormat/>
    <w:rsid w:val="009C7A27"/>
    <w:rPr>
      <w:rFonts w:eastAsia="Times New Roman"/>
      <w:i/>
      <w:iCs/>
    </w:rPr>
  </w:style>
  <w:style w:type="paragraph" w:styleId="NoSpacing">
    <w:name w:val="No Spacing"/>
    <w:uiPriority w:val="1"/>
    <w:qFormat/>
    <w:rsid w:val="00247B94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03AD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03ADA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B1BE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063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63A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063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63A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A59D6"/>
    <w:pPr>
      <w:widowControl/>
      <w:autoSpaceDN/>
      <w:adjustRightInd/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A59D6"/>
  </w:style>
  <w:style w:type="character" w:customStyle="1" w:styleId="highlight">
    <w:name w:val="highlight"/>
    <w:basedOn w:val="DefaultParagraphFont"/>
    <w:rsid w:val="00C731D8"/>
  </w:style>
  <w:style w:type="character" w:customStyle="1" w:styleId="st">
    <w:name w:val="st"/>
    <w:basedOn w:val="DefaultParagraphFont"/>
    <w:rsid w:val="00C731D8"/>
  </w:style>
  <w:style w:type="character" w:customStyle="1" w:styleId="Heading1Char">
    <w:name w:val="Heading 1 Char"/>
    <w:basedOn w:val="DefaultParagraphFont"/>
    <w:link w:val="Heading1"/>
    <w:uiPriority w:val="9"/>
    <w:rsid w:val="00671A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71A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71A1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a">
    <w:name w:val="a"/>
    <w:basedOn w:val="DefaultParagraphFont"/>
    <w:rsid w:val="00E43AF5"/>
  </w:style>
  <w:style w:type="character" w:styleId="UnresolvedMention">
    <w:name w:val="Unresolved Mention"/>
    <w:basedOn w:val="DefaultParagraphFont"/>
    <w:uiPriority w:val="99"/>
    <w:semiHidden/>
    <w:unhideWhenUsed/>
    <w:rsid w:val="003E39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b.cam.ac.uk/?itemid=|manuscrpdb|26262" TargetMode="External"/><Relationship Id="rId13" Type="http://schemas.openxmlformats.org/officeDocument/2006/relationships/hyperlink" Target="http://www.flowerdewhundred.org/" TargetMode="External"/><Relationship Id="rId18" Type="http://schemas.openxmlformats.org/officeDocument/2006/relationships/hyperlink" Target="https://www.google.com/url?sa=t&amp;rct=j&amp;q=&amp;esrc=s&amp;source=web&amp;cd=&amp;cad=rja&amp;uact=8&amp;ved=2ahUKEwiGl8H76qHvAhUYElkFHToTBusQFjAAegQIARAD&amp;url=https%3A%2F%2Fwww.psupress.org%2FJournals%2Fjnls_JEMAHS.html&amp;usg=AOvVaw07-aQPYsgUSe7ID0kXgwV4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flowerdewhundred.org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afidna.org/" TargetMode="External"/><Relationship Id="rId17" Type="http://schemas.openxmlformats.org/officeDocument/2006/relationships/hyperlink" Target="https://www.berghahnbooks.com/series/international-monographs-in-prehistor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ogle.com/url?sa=t&amp;source=web&amp;rct=j&amp;opi=89978449&amp;url=https://www.equinoxpub.com/home/studies-in-ancient-religion-and-culture/&amp;ved=2ahUKEwiwzv-cpdGFAxVkm4kEHazPD5YQFnoECBgQAw&amp;usg=AOvVaw1hhNkhDkOXf1pNsDfivFws" TargetMode="External"/><Relationship Id="rId20" Type="http://schemas.openxmlformats.org/officeDocument/2006/relationships/hyperlink" Target="http://www.flowerdewhundred.org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nlinelibrary.wiley.com/pb-assets/assets/20415370/Mycenaean_Studies_Andrew_Shapland-1521552130427.pd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4-va.org/4-initiatives/course-sharing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onlinelibrary.wiley.com/page/journal/20415370/homepage/bics_virtual_issue_on_mycenaean_studies.htm" TargetMode="External"/><Relationship Id="rId19" Type="http://schemas.openxmlformats.org/officeDocument/2006/relationships/hyperlink" Target="https://undergraduateresearch.virginia.edu/our-opportunities/usoa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theses.dur.ac.uk/4747/" TargetMode="External"/><Relationship Id="rId14" Type="http://schemas.openxmlformats.org/officeDocument/2006/relationships/hyperlink" Target="https://uvalibrary.maps.arcgis.com/apps/View/index.html?appid=2ce0aa08f4fa49cdae61d8db826556ee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82101-68B1-4E0E-AAAE-599F8D4E5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18</Pages>
  <Words>7599</Words>
  <Characters>43316</Characters>
  <Application>Microsoft Office Word</Application>
  <DocSecurity>0</DocSecurity>
  <Lines>360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Contemporary Letter</vt:lpstr>
    </vt:vector>
  </TitlesOfParts>
  <Company/>
  <LinksUpToDate>false</LinksUpToDate>
  <CharactersWithSpaces>50814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Contemporary Letter</dc:title>
  <dc:creator>Natasha</dc:creator>
  <cp:lastModifiedBy>Dakouri-Hild, Anastasia (ad9h)</cp:lastModifiedBy>
  <cp:revision>20</cp:revision>
  <cp:lastPrinted>2021-03-12T17:52:00Z</cp:lastPrinted>
  <dcterms:created xsi:type="dcterms:W3CDTF">2023-01-26T16:53:00Z</dcterms:created>
  <dcterms:modified xsi:type="dcterms:W3CDTF">2024-04-20T17:16:00Z</dcterms:modified>
</cp:coreProperties>
</file>